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BA9" w:rsidRPr="00733BA9" w:rsidRDefault="00733BA9" w:rsidP="00733BA9">
      <w:pPr>
        <w:jc w:val="center"/>
        <w:rPr>
          <w:rFonts w:ascii="方正黑体_GBK" w:eastAsia="方正黑体_GBK" w:hint="eastAsia"/>
          <w:sz w:val="36"/>
          <w:szCs w:val="36"/>
        </w:rPr>
      </w:pPr>
      <w:bookmarkStart w:id="0" w:name="_GoBack"/>
      <w:r w:rsidRPr="00733BA9">
        <w:rPr>
          <w:rFonts w:ascii="方正黑体_GBK" w:eastAsia="方正黑体_GBK" w:hint="eastAsia"/>
          <w:sz w:val="36"/>
          <w:szCs w:val="36"/>
        </w:rPr>
        <w:t>合肥市社科界第十届学术年会征文参考选题</w:t>
      </w:r>
    </w:p>
    <w:bookmarkEnd w:id="0"/>
    <w:p w:rsidR="00733BA9" w:rsidRDefault="00733BA9" w:rsidP="00733BA9"/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1、合肥打造具有国际影响力的创新高地研究；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2、合肥打造全国重要的先进制造业高地研究；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3、合肥打造具有国内领先优势的数字经济高地研究；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4、合肥打造内陆开放新高地研究；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5、合肥打造优质优良宜</w:t>
      </w:r>
      <w:proofErr w:type="gramStart"/>
      <w:r w:rsidRPr="00733BA9">
        <w:rPr>
          <w:rFonts w:ascii="方正仿宋_GBK" w:eastAsia="方正仿宋_GBK" w:hint="eastAsia"/>
          <w:sz w:val="28"/>
          <w:szCs w:val="28"/>
        </w:rPr>
        <w:t>居宜业</w:t>
      </w:r>
      <w:proofErr w:type="gramEnd"/>
      <w:r w:rsidRPr="00733BA9">
        <w:rPr>
          <w:rFonts w:ascii="方正仿宋_GBK" w:eastAsia="方正仿宋_GBK" w:hint="eastAsia"/>
          <w:sz w:val="28"/>
          <w:szCs w:val="28"/>
        </w:rPr>
        <w:t>的生态高地研究；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6、合肥</w:t>
      </w:r>
      <w:proofErr w:type="gramStart"/>
      <w:r w:rsidRPr="00733BA9">
        <w:rPr>
          <w:rFonts w:ascii="方正仿宋_GBK" w:eastAsia="方正仿宋_GBK" w:hint="eastAsia"/>
          <w:sz w:val="28"/>
          <w:szCs w:val="28"/>
        </w:rPr>
        <w:t>践行</w:t>
      </w:r>
      <w:proofErr w:type="gramEnd"/>
      <w:r w:rsidRPr="00733BA9">
        <w:rPr>
          <w:rFonts w:ascii="方正仿宋_GBK" w:eastAsia="方正仿宋_GBK" w:hint="eastAsia"/>
          <w:sz w:val="28"/>
          <w:szCs w:val="28"/>
        </w:rPr>
        <w:t>“以人民为中心”发展理念研究；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7、新时代脱贫攻坚理论与实践创新研究；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8、合肥脱贫攻坚基本成效、经验与对策研究；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9、合肥脱贫攻坚与乡村振兴一体推进研究；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10、县（市）区脱贫攻坚典型案例研究；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11、社会组织参与脱贫攻坚路径及方法研究；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12、合肥高质量全面建成小康社会指标体系研究；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13、长三角区</w:t>
      </w:r>
      <w:proofErr w:type="gramStart"/>
      <w:r w:rsidRPr="00733BA9">
        <w:rPr>
          <w:rFonts w:ascii="方正仿宋_GBK" w:eastAsia="方正仿宋_GBK" w:hint="eastAsia"/>
          <w:sz w:val="28"/>
          <w:szCs w:val="28"/>
        </w:rPr>
        <w:t>域全面</w:t>
      </w:r>
      <w:proofErr w:type="gramEnd"/>
      <w:r w:rsidRPr="00733BA9">
        <w:rPr>
          <w:rFonts w:ascii="方正仿宋_GBK" w:eastAsia="方正仿宋_GBK" w:hint="eastAsia"/>
          <w:sz w:val="28"/>
          <w:szCs w:val="28"/>
        </w:rPr>
        <w:t>建成小康社会经验比较研究；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14、中部城市群全面建成小康社会经验比较研究；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15、合肥统筹城乡协调发展研究；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16、合肥市实施乡村振兴的顶层设计及实现路径研究；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17、合肥都市现代农业发展研究；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18、合肥智慧农业发展研究；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19、合肥农村产权制度改革研究；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20、合肥系统推进全面创新改革实验的体制机制研究；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21、合肥推进市域治理治理现代化研究；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lastRenderedPageBreak/>
        <w:t>22、合肥推进国家治理体系和治理能力现代化实践和路径研究；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23、合肥“不忘初心牢记使命、做好表率走在前列”大调研创新做法研究；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24、合肥在全面从严治党上当好示范研究；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25、基层党组织在基层社会治理中关键作用研究；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26、合肥疫情防控和经济社会发展“两手抓”“双胜利”对策研究；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27、新冠肺炎疫情影响下产业</w:t>
      </w:r>
      <w:proofErr w:type="gramStart"/>
      <w:r w:rsidRPr="00733BA9">
        <w:rPr>
          <w:rFonts w:ascii="方正仿宋_GBK" w:eastAsia="方正仿宋_GBK" w:hint="eastAsia"/>
          <w:sz w:val="28"/>
          <w:szCs w:val="28"/>
        </w:rPr>
        <w:t>链发展</w:t>
      </w:r>
      <w:proofErr w:type="gramEnd"/>
      <w:r w:rsidRPr="00733BA9">
        <w:rPr>
          <w:rFonts w:ascii="方正仿宋_GBK" w:eastAsia="方正仿宋_GBK" w:hint="eastAsia"/>
          <w:sz w:val="28"/>
          <w:szCs w:val="28"/>
        </w:rPr>
        <w:t>趋势及合肥市对策研究；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28、合肥“六稳”“六保”政策措施与对策研究；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29、合肥公共卫生应急管理体系建设研究；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 xml:space="preserve">30、合肥健康产业发展研究；    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31、长三角一体化高质量发展协同机制研究；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32、合肥、南京两大都市圈联动发展研究；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33、加快提升合肥都市区国际化水平研究；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34、G60</w:t>
      </w:r>
      <w:proofErr w:type="gramStart"/>
      <w:r w:rsidRPr="00733BA9">
        <w:rPr>
          <w:rFonts w:ascii="方正仿宋_GBK" w:eastAsia="方正仿宋_GBK" w:hint="eastAsia"/>
          <w:sz w:val="28"/>
          <w:szCs w:val="28"/>
        </w:rPr>
        <w:t>科创走廊</w:t>
      </w:r>
      <w:proofErr w:type="gramEnd"/>
      <w:r w:rsidRPr="00733BA9">
        <w:rPr>
          <w:rFonts w:ascii="方正仿宋_GBK" w:eastAsia="方正仿宋_GBK" w:hint="eastAsia"/>
          <w:sz w:val="28"/>
          <w:szCs w:val="28"/>
        </w:rPr>
        <w:t>协同发展研究；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35、合肥科技创新体系研究；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36、合肥市战略性新兴产业发展研究；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37、优化合肥人才创新创业综合环境研究；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38、合肥基层干部队伍建设研究；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39、合肥好人现象研究；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40、合肥市优化营商环境对策研究；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41、合肥大力发展民营经济问题研究；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42、合肥市产业结构转型升级动力机制研究；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lastRenderedPageBreak/>
        <w:t>43、合肥夜间经济发展研究；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44、合肥市地域文化研究；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45、合肥红色文化研究；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46、合肥市创意文化发展研究；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47、新形势下合肥</w:t>
      </w:r>
      <w:proofErr w:type="gramStart"/>
      <w:r w:rsidRPr="00733BA9">
        <w:rPr>
          <w:rFonts w:ascii="方正仿宋_GBK" w:eastAsia="方正仿宋_GBK" w:hint="eastAsia"/>
          <w:sz w:val="28"/>
          <w:szCs w:val="28"/>
        </w:rPr>
        <w:t>文旅产业</w:t>
      </w:r>
      <w:proofErr w:type="gramEnd"/>
      <w:r w:rsidRPr="00733BA9">
        <w:rPr>
          <w:rFonts w:ascii="方正仿宋_GBK" w:eastAsia="方正仿宋_GBK" w:hint="eastAsia"/>
          <w:sz w:val="28"/>
          <w:szCs w:val="28"/>
        </w:rPr>
        <w:t>新业态发展研究；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48、繁荣农村文化和推进乡</w:t>
      </w:r>
      <w:proofErr w:type="gramStart"/>
      <w:r w:rsidRPr="00733BA9">
        <w:rPr>
          <w:rFonts w:ascii="方正仿宋_GBK" w:eastAsia="方正仿宋_GBK" w:hint="eastAsia"/>
          <w:sz w:val="28"/>
          <w:szCs w:val="28"/>
        </w:rPr>
        <w:t>风文明</w:t>
      </w:r>
      <w:proofErr w:type="gramEnd"/>
      <w:r w:rsidRPr="00733BA9">
        <w:rPr>
          <w:rFonts w:ascii="方正仿宋_GBK" w:eastAsia="方正仿宋_GBK" w:hint="eastAsia"/>
          <w:sz w:val="28"/>
          <w:szCs w:val="28"/>
        </w:rPr>
        <w:t>对策研究；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49、合肥乡村村落保护研究；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50、合肥创新完善公共法律服务体系与矛盾纠纷化解研究；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51、合肥东部新中心建设研究；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52、合肥西部新城建设研究；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53、合肥争创国际湿地城市研究；</w:t>
      </w:r>
    </w:p>
    <w:p w:rsidR="00733BA9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54、合肥建设森林城市研究；</w:t>
      </w:r>
    </w:p>
    <w:p w:rsidR="00A37C2C" w:rsidRPr="00733BA9" w:rsidRDefault="00733BA9" w:rsidP="00733BA9">
      <w:pPr>
        <w:rPr>
          <w:rFonts w:ascii="方正仿宋_GBK" w:eastAsia="方正仿宋_GBK" w:hint="eastAsia"/>
          <w:sz w:val="28"/>
          <w:szCs w:val="28"/>
        </w:rPr>
      </w:pPr>
      <w:r w:rsidRPr="00733BA9">
        <w:rPr>
          <w:rFonts w:ascii="方正仿宋_GBK" w:eastAsia="方正仿宋_GBK" w:hint="eastAsia"/>
          <w:sz w:val="28"/>
          <w:szCs w:val="28"/>
        </w:rPr>
        <w:t>55、合肥中央公园规划建设研究。</w:t>
      </w:r>
    </w:p>
    <w:sectPr w:rsidR="00A37C2C" w:rsidRPr="00733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1D8" w:rsidRDefault="000931D8" w:rsidP="00733BA9">
      <w:r>
        <w:separator/>
      </w:r>
    </w:p>
  </w:endnote>
  <w:endnote w:type="continuationSeparator" w:id="0">
    <w:p w:rsidR="000931D8" w:rsidRDefault="000931D8" w:rsidP="0073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1D8" w:rsidRDefault="000931D8" w:rsidP="00733BA9">
      <w:r>
        <w:separator/>
      </w:r>
    </w:p>
  </w:footnote>
  <w:footnote w:type="continuationSeparator" w:id="0">
    <w:p w:rsidR="000931D8" w:rsidRDefault="000931D8" w:rsidP="00733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02"/>
    <w:rsid w:val="000931D8"/>
    <w:rsid w:val="00733BA9"/>
    <w:rsid w:val="00836A02"/>
    <w:rsid w:val="00A3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B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3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3B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B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陈海银</dc:creator>
  <cp:keywords/>
  <dc:description/>
  <cp:lastModifiedBy>陈海银</cp:lastModifiedBy>
  <cp:revision>2</cp:revision>
  <dcterms:created xsi:type="dcterms:W3CDTF">2020-05-20T07:10:00Z</dcterms:created>
  <dcterms:modified xsi:type="dcterms:W3CDTF">2020-05-20T07:10:00Z</dcterms:modified>
</cp:coreProperties>
</file>