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57" w:rsidRPr="00EE48A1" w:rsidRDefault="000C0FDD" w:rsidP="000C0FDD">
      <w:pPr>
        <w:rPr>
          <w:rFonts w:ascii="仿宋_GB2312" w:eastAsia="仿宋_GB2312" w:hAnsi="宋体"/>
          <w:sz w:val="28"/>
          <w:szCs w:val="28"/>
        </w:rPr>
      </w:pPr>
      <w:r w:rsidRPr="0084391C">
        <w:rPr>
          <w:rFonts w:ascii="仿宋_GB2312" w:eastAsia="仿宋_GB2312" w:hAnsi="宋体" w:hint="eastAsia"/>
          <w:sz w:val="28"/>
          <w:szCs w:val="28"/>
        </w:rPr>
        <w:t>附件1</w:t>
      </w:r>
      <w:r w:rsidR="00EE48A1">
        <w:rPr>
          <w:rFonts w:ascii="仿宋_GB2312" w:eastAsia="仿宋_GB2312" w:hAnsi="宋体" w:hint="eastAsia"/>
          <w:sz w:val="28"/>
          <w:szCs w:val="28"/>
        </w:rPr>
        <w:t>：</w:t>
      </w:r>
    </w:p>
    <w:p w:rsidR="002E2062" w:rsidRPr="00F607C0" w:rsidRDefault="003D610C" w:rsidP="00F607C0">
      <w:pPr>
        <w:widowControl/>
        <w:adjustRightInd w:val="0"/>
        <w:snapToGrid w:val="0"/>
        <w:ind w:left="1673" w:hangingChars="595" w:hanging="1673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 w:rsidRPr="00F607C0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巢湖学院</w:t>
      </w:r>
      <w:r w:rsidR="000C0FDD" w:rsidRPr="00F607C0">
        <w:rPr>
          <w:rFonts w:ascii="方正小标宋简体" w:eastAsia="方正小标宋简体" w:hAnsi="宋体" w:hint="eastAsia"/>
          <w:b/>
          <w:kern w:val="0"/>
          <w:sz w:val="28"/>
          <w:szCs w:val="28"/>
        </w:rPr>
        <w:t>社会科学界联合会</w:t>
      </w:r>
      <w:r w:rsidR="000C0FDD" w:rsidRPr="00F607C0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第二次代表大会</w:t>
      </w:r>
    </w:p>
    <w:p w:rsidR="00C81C57" w:rsidRPr="00F607C0" w:rsidRDefault="000C0FDD" w:rsidP="00F607C0">
      <w:pPr>
        <w:widowControl/>
        <w:adjustRightInd w:val="0"/>
        <w:snapToGrid w:val="0"/>
        <w:spacing w:afterLines="50" w:after="156"/>
        <w:ind w:left="1673" w:hangingChars="595" w:hanging="1673"/>
        <w:jc w:val="center"/>
        <w:rPr>
          <w:rFonts w:ascii="方正小标宋简体" w:eastAsia="方正小标宋简体" w:hAnsi="宋体" w:cs="宋体"/>
          <w:b/>
          <w:kern w:val="0"/>
          <w:sz w:val="28"/>
          <w:szCs w:val="28"/>
        </w:rPr>
      </w:pPr>
      <w:r w:rsidRPr="00F607C0">
        <w:rPr>
          <w:rFonts w:ascii="方正小标宋简体" w:eastAsia="方正小标宋简体" w:hAnsi="宋体" w:cs="宋体" w:hint="eastAsia"/>
          <w:b/>
          <w:kern w:val="0"/>
          <w:sz w:val="28"/>
          <w:szCs w:val="28"/>
        </w:rPr>
        <w:t>代表及委员候选人推荐名额分配表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1175"/>
        <w:gridCol w:w="1276"/>
        <w:gridCol w:w="590"/>
        <w:gridCol w:w="1820"/>
        <w:gridCol w:w="306"/>
        <w:gridCol w:w="825"/>
        <w:gridCol w:w="1413"/>
      </w:tblGrid>
      <w:tr w:rsidR="00FF348F" w:rsidRPr="0084391C" w:rsidTr="00B51EC8">
        <w:trPr>
          <w:trHeight w:hRule="exact" w:val="487"/>
          <w:jc w:val="center"/>
        </w:trPr>
        <w:tc>
          <w:tcPr>
            <w:tcW w:w="8863" w:type="dxa"/>
            <w:gridSpan w:val="8"/>
            <w:vAlign w:val="center"/>
          </w:tcPr>
          <w:p w:rsidR="00FF348F" w:rsidRPr="00110FF8" w:rsidRDefault="00FF348F" w:rsidP="00110FF8">
            <w:pPr>
              <w:spacing w:line="320" w:lineRule="exact"/>
              <w:rPr>
                <w:rFonts w:ascii="黑体" w:eastAsia="黑体" w:hAnsi="黑体"/>
                <w:b/>
                <w:sz w:val="24"/>
              </w:rPr>
            </w:pPr>
            <w:r w:rsidRPr="00110FF8">
              <w:rPr>
                <w:rFonts w:ascii="黑体" w:eastAsia="黑体" w:hAnsi="黑体" w:hint="eastAsia"/>
                <w:b/>
                <w:w w:val="90"/>
                <w:sz w:val="24"/>
              </w:rPr>
              <w:t>一、</w:t>
            </w:r>
            <w:r w:rsidR="00F607C0" w:rsidRPr="00110FF8">
              <w:rPr>
                <w:rFonts w:ascii="黑体" w:eastAsia="黑体" w:hAnsi="黑体" w:hint="eastAsia"/>
                <w:b/>
                <w:w w:val="90"/>
                <w:sz w:val="24"/>
              </w:rPr>
              <w:t>文科单位</w:t>
            </w:r>
          </w:p>
        </w:tc>
      </w:tr>
      <w:tr w:rsidR="00FF348F" w:rsidRPr="0084391C" w:rsidTr="00B51EC8">
        <w:trPr>
          <w:trHeight w:val="625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推荐单位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教职工人数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F607C0" w:rsidRDefault="00FF348F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代表名额</w:t>
            </w:r>
          </w:p>
          <w:p w:rsidR="00FF348F" w:rsidRPr="00F607C0" w:rsidRDefault="00FF348F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（按20％的比例）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委员候选人名额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经济与法学学院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51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10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体育学院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54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11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文学传媒与教育科学学院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63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13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外国语学院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76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15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工商管理学院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53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11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旅游管理学院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38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8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艺术学院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80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16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397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马克思主义学院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27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5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</w:tr>
      <w:tr w:rsidR="00FF348F" w:rsidRPr="0084391C" w:rsidTr="00B51EC8">
        <w:trPr>
          <w:trHeight w:hRule="exact" w:val="448"/>
          <w:jc w:val="center"/>
        </w:trPr>
        <w:tc>
          <w:tcPr>
            <w:tcW w:w="8863" w:type="dxa"/>
            <w:gridSpan w:val="8"/>
            <w:vAlign w:val="center"/>
          </w:tcPr>
          <w:p w:rsidR="00FF348F" w:rsidRPr="00F607C0" w:rsidRDefault="00FF348F" w:rsidP="00F607C0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110FF8">
              <w:rPr>
                <w:rFonts w:ascii="黑体" w:eastAsia="黑体" w:hAnsi="黑体" w:hint="eastAsia"/>
                <w:b/>
                <w:w w:val="90"/>
                <w:sz w:val="24"/>
              </w:rPr>
              <w:t>二、理</w:t>
            </w:r>
            <w:r w:rsidR="00F607C0" w:rsidRPr="00110FF8">
              <w:rPr>
                <w:rFonts w:ascii="黑体" w:eastAsia="黑体" w:hAnsi="黑体" w:hint="eastAsia"/>
                <w:b/>
                <w:w w:val="90"/>
                <w:sz w:val="24"/>
              </w:rPr>
              <w:t>科单位</w:t>
            </w:r>
          </w:p>
        </w:tc>
      </w:tr>
      <w:tr w:rsidR="00FF348F" w:rsidRPr="0084391C" w:rsidTr="00B51EC8">
        <w:trPr>
          <w:trHeight w:val="625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推荐单位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教职工人数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F607C0" w:rsidRDefault="00FF348F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代表名额</w:t>
            </w:r>
          </w:p>
          <w:p w:rsidR="00FF348F" w:rsidRPr="00F607C0" w:rsidRDefault="00FF348F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（按5％的比例）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F607C0" w:rsidRDefault="00FF348F" w:rsidP="00F607C0">
            <w:pPr>
              <w:spacing w:line="480" w:lineRule="auto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委员候选人名额</w:t>
            </w:r>
          </w:p>
        </w:tc>
      </w:tr>
      <w:tr w:rsidR="00FF348F" w:rsidRPr="0084391C" w:rsidTr="00B51EC8">
        <w:trPr>
          <w:trHeight w:hRule="exact" w:val="340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数学与统计学院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296DBA" w:rsidP="00AF5DF3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43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711B69" w:rsidP="00C61B2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</w:tr>
      <w:tr w:rsidR="00FF348F" w:rsidRPr="0084391C" w:rsidTr="00B51EC8">
        <w:trPr>
          <w:trHeight w:hRule="exact" w:val="340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机械工程学院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D91645" w:rsidP="00D91645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46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AF5DF3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2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C61B2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</w:tr>
      <w:tr w:rsidR="00FF348F" w:rsidRPr="0084391C" w:rsidTr="00B51EC8">
        <w:trPr>
          <w:trHeight w:hRule="exact" w:val="340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电子工程学院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8B0530" w:rsidP="00AF5DF3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AF5DF3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3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C61B2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</w:tr>
      <w:tr w:rsidR="00FF348F" w:rsidRPr="0084391C" w:rsidTr="00B51EC8">
        <w:trPr>
          <w:trHeight w:hRule="exact" w:val="340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信息工程学院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7463E1" w:rsidP="00AF5DF3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56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7463E1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3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</w:tr>
      <w:tr w:rsidR="00FF348F" w:rsidRPr="0084391C" w:rsidTr="00B51EC8">
        <w:trPr>
          <w:trHeight w:hRule="exact" w:val="340"/>
          <w:jc w:val="center"/>
        </w:trPr>
        <w:tc>
          <w:tcPr>
            <w:tcW w:w="2633" w:type="dxa"/>
            <w:gridSpan w:val="2"/>
            <w:vAlign w:val="center"/>
          </w:tcPr>
          <w:p w:rsidR="00FF348F" w:rsidRPr="00F607C0" w:rsidRDefault="00FF348F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化学与材料工程学院</w:t>
            </w:r>
          </w:p>
        </w:tc>
        <w:tc>
          <w:tcPr>
            <w:tcW w:w="1866" w:type="dxa"/>
            <w:gridSpan w:val="2"/>
            <w:vAlign w:val="center"/>
          </w:tcPr>
          <w:p w:rsidR="00FF348F" w:rsidRPr="00F607C0" w:rsidRDefault="0009329B" w:rsidP="00AF5DF3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58</w:t>
            </w:r>
          </w:p>
        </w:tc>
        <w:tc>
          <w:tcPr>
            <w:tcW w:w="2126" w:type="dxa"/>
            <w:gridSpan w:val="2"/>
            <w:vAlign w:val="center"/>
          </w:tcPr>
          <w:p w:rsidR="00FF348F" w:rsidRPr="00502F43" w:rsidRDefault="0009329B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w w:val="90"/>
                <w:sz w:val="24"/>
              </w:rPr>
              <w:t>3</w:t>
            </w:r>
          </w:p>
        </w:tc>
        <w:tc>
          <w:tcPr>
            <w:tcW w:w="2238" w:type="dxa"/>
            <w:gridSpan w:val="2"/>
            <w:vAlign w:val="center"/>
          </w:tcPr>
          <w:p w:rsidR="00FF348F" w:rsidRPr="00502F43" w:rsidRDefault="00FF348F" w:rsidP="00AF5DF3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</w:tr>
      <w:tr w:rsidR="00FF348F" w:rsidRPr="0084391C" w:rsidTr="00B51EC8">
        <w:trPr>
          <w:trHeight w:hRule="exact" w:val="460"/>
          <w:jc w:val="center"/>
        </w:trPr>
        <w:tc>
          <w:tcPr>
            <w:tcW w:w="8863" w:type="dxa"/>
            <w:gridSpan w:val="8"/>
            <w:vAlign w:val="center"/>
          </w:tcPr>
          <w:p w:rsidR="00FF348F" w:rsidRPr="00110FF8" w:rsidRDefault="00FF348F" w:rsidP="00F607C0">
            <w:pPr>
              <w:spacing w:line="320" w:lineRule="exact"/>
              <w:rPr>
                <w:rFonts w:ascii="黑体" w:eastAsia="黑体" w:hAnsi="黑体"/>
                <w:b/>
                <w:sz w:val="24"/>
              </w:rPr>
            </w:pPr>
            <w:r w:rsidRPr="00110FF8">
              <w:rPr>
                <w:rFonts w:ascii="黑体" w:eastAsia="黑体" w:hAnsi="黑体" w:hint="eastAsia"/>
                <w:b/>
                <w:sz w:val="24"/>
              </w:rPr>
              <w:t>三、</w:t>
            </w:r>
            <w:r w:rsidR="00F607C0" w:rsidRPr="00110FF8">
              <w:rPr>
                <w:rFonts w:ascii="黑体" w:eastAsia="黑体" w:hAnsi="黑体" w:hint="eastAsia"/>
                <w:b/>
                <w:sz w:val="24"/>
              </w:rPr>
              <w:t>机关职能部门</w:t>
            </w:r>
          </w:p>
        </w:tc>
      </w:tr>
      <w:tr w:rsidR="00B50CE9" w:rsidRPr="0084391C" w:rsidTr="00B51EC8">
        <w:trPr>
          <w:trHeight w:hRule="exact" w:val="658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推荐单位</w:t>
            </w:r>
          </w:p>
        </w:tc>
        <w:tc>
          <w:tcPr>
            <w:tcW w:w="1175" w:type="dxa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代表名额</w:t>
            </w:r>
          </w:p>
        </w:tc>
        <w:tc>
          <w:tcPr>
            <w:tcW w:w="1276" w:type="dxa"/>
            <w:vAlign w:val="center"/>
          </w:tcPr>
          <w:p w:rsidR="00B50CE9" w:rsidRPr="00F607C0" w:rsidRDefault="00B50CE9" w:rsidP="00F607C0">
            <w:pPr>
              <w:ind w:leftChars="-51" w:left="-107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委员候选人名额</w:t>
            </w: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推荐单位</w:t>
            </w:r>
          </w:p>
        </w:tc>
        <w:tc>
          <w:tcPr>
            <w:tcW w:w="1131" w:type="dxa"/>
            <w:gridSpan w:val="2"/>
            <w:vAlign w:val="center"/>
          </w:tcPr>
          <w:p w:rsidR="00100E4F" w:rsidRPr="00F607C0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代表</w:t>
            </w:r>
            <w:r w:rsidR="00100E4F" w:rsidRPr="00F607C0">
              <w:rPr>
                <w:rFonts w:ascii="仿宋" w:eastAsia="仿宋" w:hAnsi="仿宋" w:hint="eastAsia"/>
                <w:b/>
                <w:w w:val="90"/>
                <w:sz w:val="24"/>
              </w:rPr>
              <w:t>名额</w:t>
            </w:r>
          </w:p>
        </w:tc>
        <w:tc>
          <w:tcPr>
            <w:tcW w:w="1413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b/>
                <w:w w:val="90"/>
                <w:sz w:val="24"/>
              </w:rPr>
              <w:t>委员候选人名额</w:t>
            </w: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党政办公室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财务处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纪委办公室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后勤管理与基建处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党委组织部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国有资产管理处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党委宣传部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保卫与校园管理处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党委教工部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信息化建设与管理处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党委学工部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图书馆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002C43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发展规划处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工会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教务处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团委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50CE9" w:rsidRPr="0084391C" w:rsidTr="00B51EC8">
        <w:trPr>
          <w:trHeight w:hRule="exact" w:val="340"/>
          <w:jc w:val="center"/>
        </w:trPr>
        <w:tc>
          <w:tcPr>
            <w:tcW w:w="1458" w:type="dxa"/>
            <w:vAlign w:val="center"/>
          </w:tcPr>
          <w:p w:rsidR="00B50CE9" w:rsidRPr="00F607C0" w:rsidRDefault="00B50CE9" w:rsidP="00F607C0">
            <w:pPr>
              <w:spacing w:line="30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F607C0">
              <w:rPr>
                <w:rFonts w:ascii="仿宋" w:eastAsia="仿宋" w:hAnsi="仿宋" w:hint="eastAsia"/>
                <w:w w:val="90"/>
                <w:sz w:val="24"/>
              </w:rPr>
              <w:t>科技处</w:t>
            </w:r>
          </w:p>
        </w:tc>
        <w:tc>
          <w:tcPr>
            <w:tcW w:w="1175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w w:val="90"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w w:val="90"/>
                <w:sz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50CE9" w:rsidRPr="00F607C0" w:rsidRDefault="00B50CE9" w:rsidP="00F607C0">
            <w:pPr>
              <w:jc w:val="center"/>
              <w:rPr>
                <w:rFonts w:ascii="仿宋" w:eastAsia="仿宋" w:hAnsi="仿宋"/>
                <w:w w:val="80"/>
                <w:sz w:val="24"/>
              </w:rPr>
            </w:pPr>
            <w:r w:rsidRPr="00F607C0">
              <w:rPr>
                <w:rFonts w:ascii="仿宋" w:eastAsia="仿宋" w:hAnsi="仿宋" w:hint="eastAsia"/>
                <w:w w:val="80"/>
                <w:sz w:val="24"/>
              </w:rPr>
              <w:t>国际交流与继续教育学院</w:t>
            </w:r>
          </w:p>
        </w:tc>
        <w:tc>
          <w:tcPr>
            <w:tcW w:w="1131" w:type="dxa"/>
            <w:gridSpan w:val="2"/>
            <w:vAlign w:val="center"/>
          </w:tcPr>
          <w:p w:rsidR="00B50CE9" w:rsidRPr="00502F43" w:rsidRDefault="00A67006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2F43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1413" w:type="dxa"/>
            <w:vAlign w:val="center"/>
          </w:tcPr>
          <w:p w:rsidR="00B50CE9" w:rsidRPr="00502F43" w:rsidRDefault="00B50CE9" w:rsidP="00F60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0C0FDD" w:rsidRDefault="000C0FDD" w:rsidP="00110FF8">
      <w:pPr>
        <w:spacing w:line="300" w:lineRule="exact"/>
        <w:rPr>
          <w:rFonts w:ascii="仿宋_GB2312" w:eastAsia="仿宋_GB2312"/>
          <w:sz w:val="28"/>
          <w:szCs w:val="28"/>
        </w:rPr>
      </w:pPr>
    </w:p>
    <w:p w:rsidR="00110FF8" w:rsidRDefault="00110FF8" w:rsidP="00110FF8">
      <w:pPr>
        <w:spacing w:line="300" w:lineRule="exact"/>
        <w:rPr>
          <w:rFonts w:ascii="仿宋_GB2312" w:eastAsia="仿宋_GB2312"/>
          <w:sz w:val="28"/>
          <w:szCs w:val="28"/>
        </w:rPr>
      </w:pPr>
    </w:p>
    <w:p w:rsidR="00110FF8" w:rsidRPr="0084391C" w:rsidRDefault="00110FF8" w:rsidP="00110FF8">
      <w:pPr>
        <w:spacing w:line="300" w:lineRule="exact"/>
        <w:rPr>
          <w:rFonts w:ascii="仿宋_GB2312" w:eastAsia="仿宋_GB2312"/>
          <w:sz w:val="28"/>
          <w:szCs w:val="28"/>
        </w:rPr>
      </w:pPr>
    </w:p>
    <w:sectPr w:rsidR="00110FF8" w:rsidRPr="0084391C" w:rsidSect="00100E4F">
      <w:headerReference w:type="default" r:id="rId7"/>
      <w:footerReference w:type="even" r:id="rId8"/>
      <w:footerReference w:type="default" r:id="rId9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CF" w:rsidRPr="006D0464" w:rsidRDefault="00951DCF" w:rsidP="0062439C">
      <w:pPr>
        <w:rPr>
          <w:rFonts w:ascii="Tahoma" w:hAnsi="Tahoma"/>
          <w:kern w:val="0"/>
          <w:sz w:val="24"/>
          <w:lang w:val="en-GB"/>
        </w:rPr>
      </w:pPr>
      <w:r>
        <w:separator/>
      </w:r>
    </w:p>
  </w:endnote>
  <w:endnote w:type="continuationSeparator" w:id="0">
    <w:p w:rsidR="00951DCF" w:rsidRPr="006D0464" w:rsidRDefault="00951DCF" w:rsidP="0062439C">
      <w:pPr>
        <w:rPr>
          <w:rFonts w:ascii="Tahoma" w:hAnsi="Tahoma"/>
          <w:kern w:val="0"/>
          <w:sz w:val="24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EB193F" w:rsidP="004E5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3F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4359" w:rsidRDefault="00951DCF" w:rsidP="00FE13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EB193F" w:rsidP="004E5A8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3F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2C43">
      <w:rPr>
        <w:rStyle w:val="a4"/>
        <w:noProof/>
      </w:rPr>
      <w:t>1</w:t>
    </w:r>
    <w:r>
      <w:rPr>
        <w:rStyle w:val="a4"/>
      </w:rPr>
      <w:fldChar w:fldCharType="end"/>
    </w:r>
  </w:p>
  <w:p w:rsidR="00574359" w:rsidRDefault="00951DCF" w:rsidP="00FE1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CF" w:rsidRPr="006D0464" w:rsidRDefault="00951DCF" w:rsidP="0062439C">
      <w:pPr>
        <w:rPr>
          <w:rFonts w:ascii="Tahoma" w:hAnsi="Tahoma"/>
          <w:kern w:val="0"/>
          <w:sz w:val="24"/>
          <w:lang w:val="en-GB"/>
        </w:rPr>
      </w:pPr>
      <w:r>
        <w:separator/>
      </w:r>
    </w:p>
  </w:footnote>
  <w:footnote w:type="continuationSeparator" w:id="0">
    <w:p w:rsidR="00951DCF" w:rsidRPr="006D0464" w:rsidRDefault="00951DCF" w:rsidP="0062439C">
      <w:pPr>
        <w:rPr>
          <w:rFonts w:ascii="Tahoma" w:hAnsi="Tahoma"/>
          <w:kern w:val="0"/>
          <w:sz w:val="24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59" w:rsidRDefault="00951DCF" w:rsidP="0027729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91D"/>
    <w:rsid w:val="00002C43"/>
    <w:rsid w:val="000305A1"/>
    <w:rsid w:val="00032B8B"/>
    <w:rsid w:val="000504C1"/>
    <w:rsid w:val="0006241C"/>
    <w:rsid w:val="000805AF"/>
    <w:rsid w:val="00086716"/>
    <w:rsid w:val="0009329B"/>
    <w:rsid w:val="000A0497"/>
    <w:rsid w:val="000C0FDD"/>
    <w:rsid w:val="000D737C"/>
    <w:rsid w:val="00100E4F"/>
    <w:rsid w:val="00110FF8"/>
    <w:rsid w:val="001115D3"/>
    <w:rsid w:val="00127A34"/>
    <w:rsid w:val="001350FC"/>
    <w:rsid w:val="00161852"/>
    <w:rsid w:val="00192148"/>
    <w:rsid w:val="00193821"/>
    <w:rsid w:val="00196881"/>
    <w:rsid w:val="001F0E6F"/>
    <w:rsid w:val="001F646A"/>
    <w:rsid w:val="0020464B"/>
    <w:rsid w:val="00213F1F"/>
    <w:rsid w:val="00223E9F"/>
    <w:rsid w:val="00296DBA"/>
    <w:rsid w:val="002A7C11"/>
    <w:rsid w:val="002E2062"/>
    <w:rsid w:val="002F1B05"/>
    <w:rsid w:val="002F7994"/>
    <w:rsid w:val="003275C9"/>
    <w:rsid w:val="00364F4D"/>
    <w:rsid w:val="003B1D73"/>
    <w:rsid w:val="003D610C"/>
    <w:rsid w:val="003F075F"/>
    <w:rsid w:val="00414DC2"/>
    <w:rsid w:val="00427DFE"/>
    <w:rsid w:val="00440FD5"/>
    <w:rsid w:val="0044195F"/>
    <w:rsid w:val="00455738"/>
    <w:rsid w:val="00472FDE"/>
    <w:rsid w:val="00476910"/>
    <w:rsid w:val="004A1078"/>
    <w:rsid w:val="004C3DF8"/>
    <w:rsid w:val="004E2662"/>
    <w:rsid w:val="004E3743"/>
    <w:rsid w:val="00502F43"/>
    <w:rsid w:val="00541AB3"/>
    <w:rsid w:val="005502FB"/>
    <w:rsid w:val="00571208"/>
    <w:rsid w:val="00593613"/>
    <w:rsid w:val="005A0462"/>
    <w:rsid w:val="005A3FF8"/>
    <w:rsid w:val="005A58C0"/>
    <w:rsid w:val="00612850"/>
    <w:rsid w:val="0062439C"/>
    <w:rsid w:val="00624449"/>
    <w:rsid w:val="006D39A9"/>
    <w:rsid w:val="00702E2E"/>
    <w:rsid w:val="0070356A"/>
    <w:rsid w:val="00711B69"/>
    <w:rsid w:val="00717736"/>
    <w:rsid w:val="007370F4"/>
    <w:rsid w:val="007404DC"/>
    <w:rsid w:val="00744452"/>
    <w:rsid w:val="007463E1"/>
    <w:rsid w:val="007774AD"/>
    <w:rsid w:val="00781147"/>
    <w:rsid w:val="007B042F"/>
    <w:rsid w:val="007D0B1E"/>
    <w:rsid w:val="0083417A"/>
    <w:rsid w:val="0086065D"/>
    <w:rsid w:val="008B0530"/>
    <w:rsid w:val="008E1B15"/>
    <w:rsid w:val="00900EB0"/>
    <w:rsid w:val="009074DD"/>
    <w:rsid w:val="00917631"/>
    <w:rsid w:val="009279D7"/>
    <w:rsid w:val="00937D18"/>
    <w:rsid w:val="00951DCF"/>
    <w:rsid w:val="009B0D5A"/>
    <w:rsid w:val="00A240CB"/>
    <w:rsid w:val="00A4291D"/>
    <w:rsid w:val="00A67006"/>
    <w:rsid w:val="00A8304B"/>
    <w:rsid w:val="00AA2BF7"/>
    <w:rsid w:val="00AC6CBA"/>
    <w:rsid w:val="00AD2B73"/>
    <w:rsid w:val="00AD7312"/>
    <w:rsid w:val="00AF5DF3"/>
    <w:rsid w:val="00B11520"/>
    <w:rsid w:val="00B4191F"/>
    <w:rsid w:val="00B50CE9"/>
    <w:rsid w:val="00B51EC8"/>
    <w:rsid w:val="00B70672"/>
    <w:rsid w:val="00B74D43"/>
    <w:rsid w:val="00BA4D23"/>
    <w:rsid w:val="00BD37B4"/>
    <w:rsid w:val="00BE39CC"/>
    <w:rsid w:val="00BF301B"/>
    <w:rsid w:val="00C02F7C"/>
    <w:rsid w:val="00C13484"/>
    <w:rsid w:val="00C35F74"/>
    <w:rsid w:val="00C61B20"/>
    <w:rsid w:val="00C81C57"/>
    <w:rsid w:val="00C97D6F"/>
    <w:rsid w:val="00CB2197"/>
    <w:rsid w:val="00D36651"/>
    <w:rsid w:val="00D91645"/>
    <w:rsid w:val="00DA3CAE"/>
    <w:rsid w:val="00E06FA0"/>
    <w:rsid w:val="00E1050C"/>
    <w:rsid w:val="00E16A58"/>
    <w:rsid w:val="00E449BA"/>
    <w:rsid w:val="00E81B7D"/>
    <w:rsid w:val="00E84EB4"/>
    <w:rsid w:val="00EB193F"/>
    <w:rsid w:val="00EE48A1"/>
    <w:rsid w:val="00EF5D14"/>
    <w:rsid w:val="00F423BF"/>
    <w:rsid w:val="00F538D7"/>
    <w:rsid w:val="00F53E2C"/>
    <w:rsid w:val="00F607C0"/>
    <w:rsid w:val="00F74D01"/>
    <w:rsid w:val="00F823F7"/>
    <w:rsid w:val="00FA1B23"/>
    <w:rsid w:val="00FD4885"/>
    <w:rsid w:val="00FF348F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2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291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291D"/>
  </w:style>
  <w:style w:type="paragraph" w:styleId="a5">
    <w:name w:val="header"/>
    <w:basedOn w:val="a"/>
    <w:link w:val="Char0"/>
    <w:rsid w:val="00A42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291D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sid w:val="00A4291D"/>
    <w:rPr>
      <w:b/>
      <w:bCs/>
    </w:rPr>
  </w:style>
  <w:style w:type="character" w:styleId="a7">
    <w:name w:val="Hyperlink"/>
    <w:basedOn w:val="a0"/>
    <w:rsid w:val="00A4291D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0C0FD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C0FD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陈海银</cp:lastModifiedBy>
  <cp:revision>77</cp:revision>
  <cp:lastPrinted>2019-12-23T06:06:00Z</cp:lastPrinted>
  <dcterms:created xsi:type="dcterms:W3CDTF">2019-06-24T07:36:00Z</dcterms:created>
  <dcterms:modified xsi:type="dcterms:W3CDTF">2019-12-23T07:30:00Z</dcterms:modified>
</cp:coreProperties>
</file>