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2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免责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>
      <w:pPr>
        <w:rPr>
          <w:rFonts w:ascii="仿宋" w:hAnsi="仿宋" w:eastAsia="仿宋" w:cstheme="minorEastAsia"/>
          <w:sz w:val="32"/>
          <w:szCs w:val="32"/>
        </w:rPr>
      </w:pPr>
    </w:p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我单位球队及全体报名成员（领队、教练、队医、运动员）</w:t>
      </w:r>
      <w:r>
        <w:rPr>
          <w:rFonts w:hint="eastAsia" w:ascii="仿宋" w:hAnsi="仿宋" w:eastAsia="仿宋" w:cs="仿宋"/>
          <w:sz w:val="32"/>
          <w:szCs w:val="32"/>
        </w:rPr>
        <w:t xml:space="preserve">清楚地知晓：足球比赛是一种具有身体对抗的竞技性体育运动，参赛人员须身体健康，且不可避免地存在受伤可能性。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我单位球队及全体报名成员，特此承诺：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一、自愿参“健康中国 企业有为 亿万职工 科学健身”2023年第七届中国职工足球联赛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 w:cs="仿宋"/>
          <w:sz w:val="32"/>
          <w:szCs w:val="32"/>
        </w:rPr>
        <w:t>）赛事。全程将严格遵守赛事各项安排、要求与纪律，不使中国企业体育协会、中国中车集团有限公司、赛事组委会、赛事相关合作单位等遭遇起诉。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二、全体报名成员身体健康，具有完全民事行为能力，适合参加比赛，凡因个人隐瞒实际情况（病史、身体状况等）造成的一切后果，均由个人自行承担。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三、参赛期间个人如遇身体不适，将主动及时停止，并积极寻求治疗。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们全部知悉并同意：赛事组委会为符合资格的参赛球队正编运动员，统一提供的运动意外伤害保险，属于基本服务。因体育比赛具有导致受伤的风险、且受伤严重程度无法预估，一切超出组委会提供的运动意外伤害保险覆盖时限、理赔范围与金额的赔付事宜，均由我们自行负责，并确保中国企业体育协会、中国中车集团有限公司、赛事组委会、赛事相关合作单位等，免遭此类起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五、参赛期间，如因个人原因造成他人人身或财产损失的，个人将承担全部责任。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（以下为全体成员本人亲笔签字页）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2023年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jNlNDJjZTBkMzU0OGVlZDkwYzlhMzAwYTk2YTIifQ=="/>
  </w:docVars>
  <w:rsids>
    <w:rsidRoot w:val="1C3F1EF1"/>
    <w:rsid w:val="1C3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2023-08-02T08:46:00Z</dcterms:created>
  <dc:creator>전하</dc:creator>
  <cp:lastModifiedBy>전하</cp:lastModifiedBy>
  <dcterms:modified xsi:type="dcterms:W3CDTF">2023-08-02T08:47:15Z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D8CA0BAE020443FF811350CA4CA63F4C_11</vt:lpwstr>
  </property>
</Properties>
</file>