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64" w:rsidRDefault="00747664">
      <w:pPr>
        <w:pStyle w:val="3"/>
        <w:spacing w:line="480" w:lineRule="exact"/>
        <w:ind w:left="0"/>
        <w:jc w:val="both"/>
      </w:pP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C00415" w:rsidRDefault="00C00415">
      <w:pPr>
        <w:pStyle w:val="a3"/>
        <w:spacing w:line="480" w:lineRule="exact"/>
        <w:jc w:val="both"/>
        <w:rPr>
          <w:rFonts w:ascii="黑体" w:hint="eastAsia"/>
          <w:sz w:val="32"/>
        </w:rPr>
      </w:pPr>
    </w:p>
    <w:p w:rsidR="00747664" w:rsidRDefault="00024AE1" w:rsidP="00C00415">
      <w:pPr>
        <w:pStyle w:val="a3"/>
        <w:spacing w:line="360" w:lineRule="auto"/>
        <w:jc w:val="center"/>
        <w:rPr>
          <w:rFonts w:ascii="华文中宋" w:eastAsia="华文中宋" w:hAnsi="华文中宋" w:cs="华文中宋"/>
          <w:b/>
          <w:bCs/>
          <w:sz w:val="44"/>
          <w:szCs w:val="44"/>
          <w:lang w:val="en-US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lang w:val="en-US"/>
        </w:rPr>
        <w:t>普通高等学校本科教育教学审核评估</w:t>
      </w:r>
    </w:p>
    <w:p w:rsidR="00747664" w:rsidRDefault="00024AE1" w:rsidP="00C00415">
      <w:pPr>
        <w:pStyle w:val="a3"/>
        <w:spacing w:line="360" w:lineRule="auto"/>
        <w:jc w:val="center"/>
        <w:rPr>
          <w:rFonts w:ascii="华文中宋" w:eastAsia="华文中宋" w:hAnsi="华文中宋" w:cs="华文中宋"/>
          <w:b/>
          <w:bCs/>
          <w:sz w:val="44"/>
          <w:szCs w:val="44"/>
          <w:lang w:val="en-US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lang w:val="en-US"/>
        </w:rPr>
        <w:t>整改报告</w:t>
      </w:r>
    </w:p>
    <w:p w:rsidR="00747664" w:rsidRDefault="00747664">
      <w:pPr>
        <w:spacing w:line="480" w:lineRule="exact"/>
        <w:jc w:val="both"/>
        <w:rPr>
          <w:rFonts w:ascii="黑体" w:eastAsia="黑体"/>
          <w:sz w:val="32"/>
        </w:rPr>
      </w:pPr>
    </w:p>
    <w:p w:rsidR="00747664" w:rsidRDefault="00747664">
      <w:pPr>
        <w:spacing w:line="480" w:lineRule="exact"/>
        <w:jc w:val="both"/>
        <w:rPr>
          <w:rFonts w:ascii="黑体" w:eastAsia="黑体"/>
          <w:sz w:val="32"/>
        </w:rPr>
      </w:pPr>
    </w:p>
    <w:p w:rsidR="00747664" w:rsidRDefault="00747664">
      <w:pPr>
        <w:spacing w:line="480" w:lineRule="exact"/>
        <w:jc w:val="both"/>
        <w:rPr>
          <w:rFonts w:ascii="黑体" w:eastAsia="黑体"/>
          <w:sz w:val="32"/>
        </w:rPr>
      </w:pPr>
    </w:p>
    <w:p w:rsidR="00747664" w:rsidRDefault="00747664">
      <w:pPr>
        <w:spacing w:line="480" w:lineRule="exact"/>
        <w:jc w:val="both"/>
        <w:rPr>
          <w:rFonts w:ascii="黑体" w:eastAsia="黑体"/>
          <w:sz w:val="32"/>
        </w:rPr>
      </w:pPr>
    </w:p>
    <w:p w:rsidR="00747664" w:rsidRDefault="00024AE1">
      <w:pPr>
        <w:spacing w:line="4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&lt;可以插入学校的logo&gt;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024AE1">
      <w:pPr>
        <w:pStyle w:val="a3"/>
        <w:spacing w:line="480" w:lineRule="exact"/>
        <w:jc w:val="both"/>
        <w:rPr>
          <w:rFonts w:ascii="黑体"/>
          <w:sz w:val="32"/>
        </w:rPr>
      </w:pPr>
      <w:r>
        <w:rPr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433705</wp:posOffset>
                </wp:positionV>
                <wp:extent cx="3290570" cy="3406140"/>
                <wp:effectExtent l="0" t="0" r="1270" b="7620"/>
                <wp:wrapTopAndBottom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4403725"/>
                          <a:ext cx="3290570" cy="340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pacing w:val="-9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w w:val="99"/>
                                <w:sz w:val="32"/>
                              </w:rPr>
                              <w:t>学校名称（</w:t>
                            </w:r>
                            <w:r>
                              <w:rPr>
                                <w:rFonts w:ascii="黑体" w:eastAsia="黑体" w:hint="eastAsia"/>
                                <w:spacing w:val="1"/>
                                <w:w w:val="99"/>
                                <w:sz w:val="32"/>
                              </w:rPr>
                              <w:t>公章</w:t>
                            </w:r>
                            <w:r>
                              <w:rPr>
                                <w:rFonts w:ascii="黑体" w:eastAsia="黑体" w:hint="eastAsia"/>
                                <w:spacing w:val="-170"/>
                                <w:w w:val="99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黑体" w:eastAsia="黑体" w:hint="eastAsia"/>
                                <w:spacing w:val="-9"/>
                                <w:w w:val="99"/>
                                <w:sz w:val="32"/>
                              </w:rPr>
                              <w:t>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评估类型：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评估时间：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pacing w:val="-3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3"/>
                                <w:sz w:val="32"/>
                              </w:rPr>
                              <w:t>学校联系人：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联系电话：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pacing w:val="-8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1"/>
                                <w:w w:val="99"/>
                                <w:sz w:val="32"/>
                              </w:rPr>
                              <w:t>校长</w:t>
                            </w:r>
                            <w:r>
                              <w:rPr>
                                <w:rFonts w:ascii="黑体" w:eastAsia="黑体" w:hint="eastAsia"/>
                                <w:w w:val="9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黑体" w:eastAsia="黑体" w:hint="eastAsia"/>
                                <w:spacing w:val="1"/>
                                <w:w w:val="99"/>
                                <w:sz w:val="32"/>
                              </w:rPr>
                              <w:t>签字</w:t>
                            </w:r>
                            <w:r>
                              <w:rPr>
                                <w:rFonts w:ascii="黑体" w:eastAsia="黑体" w:hint="eastAsia"/>
                                <w:spacing w:val="-167"/>
                                <w:w w:val="99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黑体" w:eastAsia="黑体" w:hint="eastAsia"/>
                                <w:spacing w:val="-8"/>
                                <w:w w:val="99"/>
                                <w:sz w:val="32"/>
                              </w:rPr>
                              <w:t>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jc w:val="both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提交日期：</w:t>
                            </w:r>
                          </w:p>
                          <w:p w:rsidR="00B30EDF" w:rsidRDefault="00B3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84.8pt;margin-top:34.15pt;width:259.1pt;height:26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" fillcolor="white [3201]" stroked="f" strokeweight=".5pt">
                <v:textbox>
                  <w:txbxContent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pacing w:val="-9"/>
                          <w:w w:val="99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w w:val="99"/>
                          <w:sz w:val="32"/>
                        </w:rPr>
                        <w:t>学校名称（</w:t>
                      </w:r>
                      <w:r>
                        <w:rPr>
                          <w:rFonts w:ascii="黑体" w:eastAsia="黑体" w:hint="eastAsia"/>
                          <w:spacing w:val="1"/>
                          <w:w w:val="99"/>
                          <w:sz w:val="32"/>
                        </w:rPr>
                        <w:t>公章</w:t>
                      </w:r>
                      <w:r>
                        <w:rPr>
                          <w:rFonts w:ascii="黑体" w:eastAsia="黑体" w:hint="eastAsia"/>
                          <w:spacing w:val="-170"/>
                          <w:w w:val="99"/>
                          <w:sz w:val="32"/>
                        </w:rPr>
                        <w:t>）</w:t>
                      </w:r>
                      <w:r>
                        <w:rPr>
                          <w:rFonts w:ascii="黑体" w:eastAsia="黑体" w:hint="eastAsia"/>
                          <w:spacing w:val="-9"/>
                          <w:w w:val="99"/>
                          <w:sz w:val="32"/>
                        </w:rPr>
                        <w:t>：</w:t>
                      </w:r>
                    </w:p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评估类型：</w:t>
                      </w:r>
                    </w:p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评估时间：</w:t>
                      </w:r>
                    </w:p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pacing w:val="-3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pacing w:val="-3"/>
                          <w:sz w:val="32"/>
                        </w:rPr>
                        <w:t>学校联系人：</w:t>
                      </w:r>
                    </w:p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联系电话：</w:t>
                      </w:r>
                    </w:p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pacing w:val="-8"/>
                          <w:w w:val="99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pacing w:val="1"/>
                          <w:w w:val="99"/>
                          <w:sz w:val="32"/>
                        </w:rPr>
                        <w:t>校长</w:t>
                      </w:r>
                      <w:r>
                        <w:rPr>
                          <w:rFonts w:ascii="黑体" w:eastAsia="黑体" w:hint="eastAsia"/>
                          <w:w w:val="99"/>
                          <w:sz w:val="32"/>
                        </w:rPr>
                        <w:t>（</w:t>
                      </w:r>
                      <w:r>
                        <w:rPr>
                          <w:rFonts w:ascii="黑体" w:eastAsia="黑体" w:hint="eastAsia"/>
                          <w:spacing w:val="1"/>
                          <w:w w:val="99"/>
                          <w:sz w:val="32"/>
                        </w:rPr>
                        <w:t>签字</w:t>
                      </w:r>
                      <w:r>
                        <w:rPr>
                          <w:rFonts w:ascii="黑体" w:eastAsia="黑体" w:hint="eastAsia"/>
                          <w:spacing w:val="-167"/>
                          <w:w w:val="99"/>
                          <w:sz w:val="32"/>
                        </w:rPr>
                        <w:t>）</w:t>
                      </w:r>
                      <w:r>
                        <w:rPr>
                          <w:rFonts w:ascii="黑体" w:eastAsia="黑体" w:hint="eastAsia"/>
                          <w:spacing w:val="-8"/>
                          <w:w w:val="99"/>
                          <w:sz w:val="32"/>
                        </w:rPr>
                        <w:t>：</w:t>
                      </w:r>
                    </w:p>
                    <w:p w:rsidR="00B30EDF" w:rsidRDefault="00B30EDF">
                      <w:pPr>
                        <w:spacing w:line="700" w:lineRule="exact"/>
                        <w:jc w:val="both"/>
                        <w:rPr>
                          <w:rFonts w:ascii="黑体" w:eastAsia="黑体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提交日期：</w:t>
                      </w:r>
                    </w:p>
                    <w:p w:rsidR="00B30EDF" w:rsidRDefault="00B30EDF"/>
                  </w:txbxContent>
                </v:textbox>
                <w10:wrap type="topAndBottom"/>
              </v:shape>
            </w:pict>
          </mc:Fallback>
        </mc:AlternateConten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747664">
      <w:pPr>
        <w:spacing w:line="480" w:lineRule="exact"/>
        <w:jc w:val="both"/>
        <w:rPr>
          <w:rFonts w:ascii="黑体" w:eastAsia="黑体"/>
          <w:sz w:val="32"/>
        </w:rPr>
      </w:pPr>
    </w:p>
    <w:p w:rsidR="00747664" w:rsidRDefault="00024AE1">
      <w:pPr>
        <w:spacing w:line="4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撰</w:t>
      </w:r>
      <w:r w:rsidR="00C00415"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写</w:t>
      </w:r>
      <w:r w:rsidR="00C00415"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说</w:t>
      </w:r>
      <w:r w:rsidR="00C00415"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明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Pr="00C00415" w:rsidRDefault="00024AE1">
      <w:pPr>
        <w:pStyle w:val="a8"/>
        <w:numPr>
          <w:ilvl w:val="0"/>
          <w:numId w:val="7"/>
        </w:numPr>
        <w:tabs>
          <w:tab w:val="left" w:pos="968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C00415">
        <w:rPr>
          <w:rFonts w:ascii="仿宋" w:eastAsia="仿宋" w:hAnsi="仿宋"/>
          <w:sz w:val="28"/>
        </w:rPr>
        <w:t>整改报告的时间是从审核评估结束到完成评估整改工作的时间。</w:t>
      </w:r>
    </w:p>
    <w:p w:rsidR="00747664" w:rsidRPr="00C00415" w:rsidRDefault="00024AE1">
      <w:pPr>
        <w:pStyle w:val="a8"/>
        <w:numPr>
          <w:ilvl w:val="0"/>
          <w:numId w:val="7"/>
        </w:numPr>
        <w:tabs>
          <w:tab w:val="left" w:pos="963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C00415">
        <w:rPr>
          <w:rFonts w:ascii="仿宋" w:eastAsia="仿宋" w:hAnsi="仿宋"/>
          <w:sz w:val="28"/>
        </w:rPr>
        <w:t>学校应该以审核评估整改方案为依据，重点对审核评估提出的问题进行回应。</w:t>
      </w:r>
    </w:p>
    <w:p w:rsidR="00747664" w:rsidRPr="00C00415" w:rsidRDefault="00024AE1">
      <w:pPr>
        <w:pStyle w:val="a8"/>
        <w:numPr>
          <w:ilvl w:val="0"/>
          <w:numId w:val="7"/>
        </w:numPr>
        <w:tabs>
          <w:tab w:val="left" w:pos="963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C00415">
        <w:rPr>
          <w:rFonts w:ascii="仿宋" w:eastAsia="仿宋" w:hAnsi="仿宋"/>
          <w:sz w:val="28"/>
        </w:rPr>
        <w:t>格式文本中的黑体字体为规定内容，撰写时予以保留；其他字体为提示参考，撰写时不需保留。</w:t>
      </w:r>
    </w:p>
    <w:p w:rsidR="00747664" w:rsidRPr="00C00415" w:rsidRDefault="00024AE1">
      <w:pPr>
        <w:pStyle w:val="a8"/>
        <w:numPr>
          <w:ilvl w:val="0"/>
          <w:numId w:val="7"/>
        </w:numPr>
        <w:tabs>
          <w:tab w:val="left" w:pos="963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C00415">
        <w:rPr>
          <w:rFonts w:ascii="仿宋" w:eastAsia="仿宋" w:hAnsi="仿宋"/>
          <w:sz w:val="28"/>
        </w:rPr>
        <w:t>报告应紧扣主题，总字数不超过10000字（不含附录），总字数可在各部分中自行调节，建议的分章控制字数供参考。</w:t>
      </w:r>
    </w:p>
    <w:p w:rsidR="00747664" w:rsidRDefault="00747664">
      <w:pPr>
        <w:pStyle w:val="a3"/>
        <w:spacing w:line="480" w:lineRule="exact"/>
        <w:jc w:val="both"/>
        <w:rPr>
          <w:sz w:val="20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747664" w:rsidRDefault="00747664">
      <w:pPr>
        <w:pStyle w:val="a3"/>
        <w:spacing w:line="480" w:lineRule="exact"/>
        <w:jc w:val="both"/>
        <w:rPr>
          <w:sz w:val="19"/>
        </w:rPr>
      </w:pPr>
    </w:p>
    <w:p w:rsidR="00C00415" w:rsidRDefault="00C00415">
      <w:pPr>
        <w:pStyle w:val="a3"/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  <w:lang w:val="en-US"/>
        </w:rPr>
      </w:pPr>
    </w:p>
    <w:p w:rsidR="00747664" w:rsidRDefault="00024AE1">
      <w:pPr>
        <w:pStyle w:val="a3"/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  <w:lang w:val="en-US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lang w:val="en-US"/>
        </w:rPr>
        <w:t>本科教育教学审核评估整改报告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b/>
          <w:sz w:val="35"/>
        </w:rPr>
      </w:pPr>
    </w:p>
    <w:p w:rsidR="00747664" w:rsidRPr="00316338" w:rsidRDefault="00024AE1" w:rsidP="00316338">
      <w:pPr>
        <w:pStyle w:val="2"/>
        <w:spacing w:after="120"/>
        <w:ind w:firstLine="560"/>
        <w:rPr>
          <w:rFonts w:ascii="宋体" w:hAnsi="宋体" w:cs="宋体"/>
          <w:b w:val="0"/>
          <w:bCs w:val="0"/>
          <w:sz w:val="24"/>
          <w:szCs w:val="24"/>
        </w:rPr>
      </w:pPr>
      <w:r w:rsidRPr="00316338">
        <w:rPr>
          <w:rFonts w:eastAsia="黑体" w:cs="宋体" w:hint="eastAsia"/>
          <w:b w:val="0"/>
          <w:szCs w:val="28"/>
          <w:lang w:val="en-US"/>
        </w:rPr>
        <w:t>1.本科教育教学工作中存在的问题</w:t>
      </w:r>
      <w:r w:rsidRPr="00316338">
        <w:rPr>
          <w:rFonts w:ascii="宋体" w:hAnsi="宋体" w:cs="宋体" w:hint="eastAsia"/>
          <w:b w:val="0"/>
          <w:bCs w:val="0"/>
          <w:sz w:val="24"/>
          <w:szCs w:val="24"/>
        </w:rPr>
        <w:t>（不超过1000字）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简要说明学校参加审核评估工作的基本情况；审核评估专家组及</w:t>
      </w:r>
    </w:p>
    <w:p w:rsidR="00747664" w:rsidRPr="00316338" w:rsidRDefault="00024AE1">
      <w:pPr>
        <w:pStyle w:val="a3"/>
        <w:spacing w:line="480" w:lineRule="exact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《审核评估报告》中对学校本科教育教学工作提出的意见和建议，专业认证中专家提出的尚未整改的问题，以及学校在自评中发现的主要问题。列出主要问题清单（附录</w:t>
      </w:r>
      <w:r w:rsidRPr="00316338">
        <w:rPr>
          <w:rFonts w:ascii="Calibri" w:eastAsia="Calibri"/>
          <w:sz w:val="24"/>
          <w:szCs w:val="24"/>
        </w:rPr>
        <w:t>1</w:t>
      </w:r>
      <w:r w:rsidRPr="00316338">
        <w:rPr>
          <w:sz w:val="24"/>
          <w:szCs w:val="24"/>
        </w:rPr>
        <w:t>）。</w:t>
      </w:r>
    </w:p>
    <w:p w:rsidR="00747664" w:rsidRPr="00316338" w:rsidRDefault="00747664">
      <w:pPr>
        <w:pStyle w:val="a3"/>
        <w:spacing w:line="480" w:lineRule="exact"/>
        <w:jc w:val="both"/>
        <w:rPr>
          <w:sz w:val="24"/>
          <w:szCs w:val="24"/>
        </w:rPr>
      </w:pPr>
    </w:p>
    <w:p w:rsidR="00747664" w:rsidRPr="00316338" w:rsidRDefault="00024AE1">
      <w:pPr>
        <w:pStyle w:val="3"/>
        <w:tabs>
          <w:tab w:val="left" w:pos="1242"/>
        </w:tabs>
        <w:spacing w:line="480" w:lineRule="exact"/>
        <w:ind w:left="0" w:firstLineChars="200" w:firstLine="560"/>
        <w:jc w:val="both"/>
        <w:rPr>
          <w:rFonts w:ascii="宋体" w:eastAsia="宋体" w:hAnsi="宋体" w:cs="宋体"/>
          <w:sz w:val="24"/>
          <w:szCs w:val="24"/>
        </w:rPr>
      </w:pPr>
      <w:r w:rsidRPr="00316338">
        <w:rPr>
          <w:rFonts w:cs="宋体" w:hint="eastAsia"/>
          <w:bCs/>
          <w:sz w:val="28"/>
          <w:szCs w:val="28"/>
          <w:lang w:val="en-US"/>
        </w:rPr>
        <w:t>2.整改工作总体安排情况</w:t>
      </w:r>
      <w:r w:rsidRPr="00316338">
        <w:rPr>
          <w:rFonts w:ascii="宋体" w:eastAsia="宋体" w:hAnsi="宋体" w:cs="宋体" w:hint="eastAsia"/>
          <w:sz w:val="24"/>
          <w:szCs w:val="24"/>
        </w:rPr>
        <w:t>（不超过2000字）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简要说明学校针对学校自查结果和专家评估结果，开展整改的基本情况。主要包括以下几个方面。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⑴整改工作的组织情况</w:t>
      </w:r>
    </w:p>
    <w:p w:rsidR="00747664" w:rsidRPr="00316338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简要说明学校层面，院系层面如何针对审核评估自评结果和专家评估结果，组织开展整改。包括学校的总体部署情况，任务分解情况，整改工作机制、督查督办和问责机制等。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⑵整改方案的简要概括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包括整改问题的分析，整改方案的制定。</w:t>
      </w:r>
    </w:p>
    <w:p w:rsidR="00747664" w:rsidRPr="00316338" w:rsidRDefault="00747664">
      <w:pPr>
        <w:pStyle w:val="a3"/>
        <w:spacing w:line="480" w:lineRule="exact"/>
        <w:jc w:val="both"/>
        <w:rPr>
          <w:sz w:val="24"/>
          <w:szCs w:val="24"/>
        </w:rPr>
      </w:pPr>
    </w:p>
    <w:p w:rsidR="00747664" w:rsidRPr="00316338" w:rsidRDefault="00024AE1">
      <w:pPr>
        <w:pStyle w:val="3"/>
        <w:tabs>
          <w:tab w:val="left" w:pos="1083"/>
        </w:tabs>
        <w:spacing w:line="480" w:lineRule="exact"/>
        <w:ind w:left="0" w:firstLineChars="200" w:firstLine="560"/>
        <w:jc w:val="both"/>
        <w:rPr>
          <w:rFonts w:ascii="宋体" w:eastAsia="宋体" w:hAnsi="宋体" w:cs="宋体"/>
          <w:sz w:val="24"/>
          <w:szCs w:val="24"/>
        </w:rPr>
      </w:pPr>
      <w:r w:rsidRPr="00316338">
        <w:rPr>
          <w:rFonts w:cs="宋体" w:hint="eastAsia"/>
          <w:bCs/>
          <w:sz w:val="28"/>
          <w:szCs w:val="28"/>
          <w:lang w:val="en-US"/>
        </w:rPr>
        <w:t>3.整改方案的落实情况</w:t>
      </w:r>
      <w:r w:rsidRPr="00316338">
        <w:rPr>
          <w:rFonts w:ascii="宋体" w:eastAsia="宋体" w:hAnsi="宋体" w:cs="宋体" w:hint="eastAsia"/>
          <w:sz w:val="24"/>
          <w:szCs w:val="24"/>
        </w:rPr>
        <w:t>（不超过5500字）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⑴主要整改措施</w:t>
      </w:r>
    </w:p>
    <w:p w:rsidR="00747664" w:rsidRPr="00316338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学校整改工作所采取的主要整改措施和完成情况。重点说明人才培养质量保障机制建设与落实情况，根据中期自查后对整改方案进行的调整，强化整改举措落实等方面的内容。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⑵整改目标达成和整改成效评价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对照学校评估整改问题清单和整改目标，总结整改工作的完成情况（附录</w:t>
      </w:r>
      <w:r w:rsidRPr="00316338">
        <w:rPr>
          <w:rFonts w:ascii="Calibri" w:eastAsia="Calibri"/>
          <w:sz w:val="24"/>
          <w:szCs w:val="24"/>
        </w:rPr>
        <w:t>2</w:t>
      </w:r>
      <w:r w:rsidRPr="00316338">
        <w:rPr>
          <w:sz w:val="24"/>
          <w:szCs w:val="24"/>
        </w:rPr>
        <w:t>）和评估整改应用于持续改进的实质性效果。包括整改问题的解决情况、整改目标的达成情况，以及整改措施取得的成效等并提供证据。</w:t>
      </w:r>
    </w:p>
    <w:p w:rsidR="00747664" w:rsidRPr="00316338" w:rsidRDefault="00024AE1">
      <w:pPr>
        <w:pStyle w:val="3"/>
        <w:tabs>
          <w:tab w:val="left" w:pos="1083"/>
        </w:tabs>
        <w:spacing w:line="480" w:lineRule="exact"/>
        <w:ind w:left="0" w:firstLineChars="200" w:firstLine="560"/>
        <w:jc w:val="both"/>
        <w:rPr>
          <w:sz w:val="24"/>
          <w:szCs w:val="24"/>
        </w:rPr>
      </w:pPr>
      <w:r w:rsidRPr="00316338">
        <w:rPr>
          <w:rFonts w:cs="宋体" w:hint="eastAsia"/>
          <w:bCs/>
          <w:sz w:val="28"/>
          <w:szCs w:val="28"/>
          <w:lang w:val="en-US"/>
        </w:rPr>
        <w:lastRenderedPageBreak/>
        <w:t>4.</w:t>
      </w:r>
      <w:r w:rsidRPr="00316338">
        <w:rPr>
          <w:rFonts w:cs="宋体" w:hint="eastAsia"/>
          <w:bCs/>
          <w:sz w:val="28"/>
          <w:szCs w:val="28"/>
        </w:rPr>
        <w:t>整改工作经验和不足</w:t>
      </w:r>
      <w:r w:rsidRPr="00316338">
        <w:rPr>
          <w:rFonts w:ascii="宋体" w:eastAsia="宋体" w:hAnsi="宋体" w:cs="宋体" w:hint="eastAsia"/>
          <w:sz w:val="24"/>
          <w:szCs w:val="24"/>
        </w:rPr>
        <w:t>（不超过1500字）</w:t>
      </w:r>
    </w:p>
    <w:p w:rsidR="00747664" w:rsidRPr="00316338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简要说明在整改过程中形成的经验和特色，可示范推广的内容，不足和改进计划。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⑴整改工作特色和成效</w:t>
      </w:r>
    </w:p>
    <w:p w:rsidR="00747664" w:rsidRPr="00316338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总结学校评估整改工作中的特色措施和做法、取得的整改经验、工作亮点等。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⑵整改工作不足和改进计划</w:t>
      </w:r>
    </w:p>
    <w:p w:rsidR="00747664" w:rsidRPr="00316338" w:rsidRDefault="00024AE1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总结分析学校评估整改工作中存在的不足，对未完成整改目标的部分要重点说明，分析原因。提出后续改进思路和计划等。</w:t>
      </w:r>
    </w:p>
    <w:p w:rsidR="00747664" w:rsidRPr="00316338" w:rsidRDefault="00747664">
      <w:pPr>
        <w:pStyle w:val="3"/>
        <w:spacing w:line="480" w:lineRule="exact"/>
        <w:ind w:left="0"/>
        <w:jc w:val="both"/>
        <w:rPr>
          <w:sz w:val="24"/>
          <w:szCs w:val="24"/>
        </w:rPr>
      </w:pPr>
    </w:p>
    <w:p w:rsidR="00747664" w:rsidRPr="00316338" w:rsidRDefault="00024AE1">
      <w:pPr>
        <w:pStyle w:val="3"/>
        <w:spacing w:line="480" w:lineRule="exact"/>
        <w:ind w:left="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附录1</w:t>
      </w:r>
      <w:r w:rsidRPr="00316338">
        <w:rPr>
          <w:rFonts w:hint="eastAsia"/>
          <w:sz w:val="24"/>
          <w:szCs w:val="24"/>
          <w:lang w:val="en-US"/>
        </w:rPr>
        <w:t xml:space="preserve">  </w:t>
      </w:r>
      <w:r w:rsidRPr="00316338">
        <w:rPr>
          <w:sz w:val="24"/>
          <w:szCs w:val="24"/>
        </w:rPr>
        <w:t>整改问题清单</w:t>
      </w:r>
    </w:p>
    <w:p w:rsidR="00747664" w:rsidRDefault="00024AE1">
      <w:pPr>
        <w:spacing w:line="480" w:lineRule="exact"/>
        <w:jc w:val="center"/>
        <w:rPr>
          <w:b/>
          <w:sz w:val="24"/>
        </w:rPr>
      </w:pPr>
      <w:r>
        <w:rPr>
          <w:b/>
          <w:sz w:val="24"/>
        </w:rPr>
        <w:t>问题清单表（参考格式）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363"/>
        <w:gridCol w:w="1415"/>
        <w:gridCol w:w="1987"/>
        <w:gridCol w:w="1415"/>
        <w:gridCol w:w="1726"/>
      </w:tblGrid>
      <w:tr w:rsidR="00747664" w:rsidTr="00316338">
        <w:trPr>
          <w:trHeight w:val="405"/>
        </w:trPr>
        <w:tc>
          <w:tcPr>
            <w:tcW w:w="883" w:type="dxa"/>
            <w:vMerge w:val="restart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</w:t>
            </w:r>
          </w:p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序号</w:t>
            </w:r>
          </w:p>
        </w:tc>
        <w:tc>
          <w:tcPr>
            <w:tcW w:w="2778" w:type="dxa"/>
            <w:gridSpan w:val="2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对应审核指标</w:t>
            </w:r>
          </w:p>
        </w:tc>
        <w:tc>
          <w:tcPr>
            <w:tcW w:w="1987" w:type="dxa"/>
            <w:vMerge w:val="restart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问题简明表述</w:t>
            </w:r>
          </w:p>
        </w:tc>
        <w:tc>
          <w:tcPr>
            <w:tcW w:w="1415" w:type="dxa"/>
            <w:vMerge w:val="restart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问题来源</w:t>
            </w:r>
          </w:p>
        </w:tc>
        <w:tc>
          <w:tcPr>
            <w:tcW w:w="1726" w:type="dxa"/>
            <w:vMerge w:val="restart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是否纳入</w:t>
            </w:r>
          </w:p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整改</w:t>
            </w:r>
          </w:p>
        </w:tc>
      </w:tr>
      <w:tr w:rsidR="00747664" w:rsidTr="00316338">
        <w:trPr>
          <w:trHeight w:val="405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:rsidR="00747664" w:rsidRDefault="00747664" w:rsidP="00316338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363" w:type="dxa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一级指标</w:t>
            </w:r>
          </w:p>
        </w:tc>
        <w:tc>
          <w:tcPr>
            <w:tcW w:w="1415" w:type="dxa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二级指标</w:t>
            </w:r>
          </w:p>
        </w:tc>
        <w:tc>
          <w:tcPr>
            <w:tcW w:w="1987" w:type="dxa"/>
            <w:vMerge/>
            <w:tcBorders>
              <w:top w:val="nil"/>
            </w:tcBorders>
            <w:vAlign w:val="center"/>
          </w:tcPr>
          <w:p w:rsidR="00747664" w:rsidRDefault="00747664" w:rsidP="00316338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vAlign w:val="center"/>
          </w:tcPr>
          <w:p w:rsidR="00747664" w:rsidRDefault="00747664" w:rsidP="00316338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vAlign w:val="center"/>
          </w:tcPr>
          <w:p w:rsidR="00747664" w:rsidRDefault="00747664" w:rsidP="00316338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</w:tr>
      <w:tr w:rsidR="00747664" w:rsidTr="00316338">
        <w:trPr>
          <w:trHeight w:val="445"/>
        </w:trPr>
        <w:tc>
          <w:tcPr>
            <w:tcW w:w="883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747664" w:rsidTr="00316338">
        <w:trPr>
          <w:trHeight w:val="407"/>
        </w:trPr>
        <w:tc>
          <w:tcPr>
            <w:tcW w:w="883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747664" w:rsidRPr="00316338" w:rsidRDefault="00024AE1" w:rsidP="00316338">
      <w:pPr>
        <w:spacing w:line="360" w:lineRule="exact"/>
        <w:ind w:left="706" w:hangingChars="336" w:hanging="706"/>
        <w:jc w:val="both"/>
        <w:rPr>
          <w:sz w:val="21"/>
        </w:rPr>
      </w:pPr>
      <w:r w:rsidRPr="00316338">
        <w:rPr>
          <w:sz w:val="21"/>
        </w:rPr>
        <w:t>说明：1.当有部分问题不符合学校实际或者理念观点不对，不拟纳入整改问题清单时，可在“是否纳入整项”中标注“否”，并予以说明。</w:t>
      </w:r>
    </w:p>
    <w:p w:rsidR="00747664" w:rsidRPr="00316338" w:rsidRDefault="00024AE1" w:rsidP="00316338">
      <w:pPr>
        <w:spacing w:line="360" w:lineRule="exact"/>
        <w:ind w:firstLineChars="300" w:firstLine="630"/>
        <w:jc w:val="both"/>
        <w:rPr>
          <w:sz w:val="21"/>
        </w:rPr>
      </w:pPr>
      <w:r w:rsidRPr="00316338">
        <w:rPr>
          <w:sz w:val="21"/>
        </w:rPr>
        <w:t>2.问题序号的前后排列应与审核指标、审核重点序号点的前后排列一致。</w:t>
      </w:r>
    </w:p>
    <w:p w:rsidR="00316338" w:rsidRDefault="00316338">
      <w:pPr>
        <w:pStyle w:val="3"/>
        <w:spacing w:line="480" w:lineRule="exact"/>
        <w:ind w:left="0"/>
        <w:jc w:val="both"/>
        <w:rPr>
          <w:sz w:val="24"/>
          <w:szCs w:val="24"/>
        </w:rPr>
      </w:pPr>
    </w:p>
    <w:p w:rsidR="00747664" w:rsidRPr="00316338" w:rsidRDefault="00024AE1">
      <w:pPr>
        <w:pStyle w:val="3"/>
        <w:spacing w:line="480" w:lineRule="exact"/>
        <w:ind w:left="0"/>
        <w:jc w:val="both"/>
        <w:rPr>
          <w:sz w:val="24"/>
          <w:szCs w:val="24"/>
        </w:rPr>
      </w:pPr>
      <w:r w:rsidRPr="00316338">
        <w:rPr>
          <w:sz w:val="24"/>
          <w:szCs w:val="24"/>
        </w:rPr>
        <w:t>附录2</w:t>
      </w:r>
      <w:r w:rsidRPr="00316338">
        <w:rPr>
          <w:rFonts w:hint="eastAsia"/>
          <w:sz w:val="24"/>
          <w:szCs w:val="24"/>
        </w:rPr>
        <w:t xml:space="preserve">  </w:t>
      </w:r>
      <w:r w:rsidRPr="00316338">
        <w:rPr>
          <w:sz w:val="24"/>
          <w:szCs w:val="24"/>
        </w:rPr>
        <w:t>整改问题完成情况一览表</w:t>
      </w:r>
    </w:p>
    <w:p w:rsidR="00747664" w:rsidRDefault="00024AE1">
      <w:pPr>
        <w:spacing w:line="480" w:lineRule="exact"/>
        <w:jc w:val="center"/>
        <w:rPr>
          <w:b/>
          <w:sz w:val="24"/>
        </w:rPr>
      </w:pPr>
      <w:r>
        <w:rPr>
          <w:b/>
          <w:sz w:val="24"/>
        </w:rPr>
        <w:t>问题完成情况（参考格式）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25"/>
        <w:gridCol w:w="3121"/>
        <w:gridCol w:w="2298"/>
      </w:tblGrid>
      <w:tr w:rsidR="00747664" w:rsidTr="00316338">
        <w:trPr>
          <w:trHeight w:val="811"/>
        </w:trPr>
        <w:tc>
          <w:tcPr>
            <w:tcW w:w="852" w:type="dxa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</w:t>
            </w:r>
          </w:p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序号</w:t>
            </w:r>
          </w:p>
        </w:tc>
        <w:tc>
          <w:tcPr>
            <w:tcW w:w="2125" w:type="dxa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问题简明表述</w:t>
            </w:r>
          </w:p>
        </w:tc>
        <w:tc>
          <w:tcPr>
            <w:tcW w:w="3121" w:type="dxa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完成情况简述</w:t>
            </w:r>
          </w:p>
        </w:tc>
        <w:tc>
          <w:tcPr>
            <w:tcW w:w="2298" w:type="dxa"/>
            <w:vAlign w:val="center"/>
          </w:tcPr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完成情况(完成，基</w:t>
            </w:r>
          </w:p>
          <w:p w:rsidR="00747664" w:rsidRDefault="00024AE1" w:rsidP="00316338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本完成，进行中)</w:t>
            </w:r>
          </w:p>
        </w:tc>
      </w:tr>
      <w:tr w:rsidR="00747664" w:rsidTr="00316338">
        <w:trPr>
          <w:trHeight w:val="405"/>
        </w:trPr>
        <w:tc>
          <w:tcPr>
            <w:tcW w:w="852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747664" w:rsidTr="00316338">
        <w:trPr>
          <w:trHeight w:val="405"/>
        </w:trPr>
        <w:tc>
          <w:tcPr>
            <w:tcW w:w="852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747664" w:rsidRDefault="00747664" w:rsidP="00316338">
            <w:pPr>
              <w:pStyle w:val="TableParagraph"/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747664" w:rsidRPr="00316338" w:rsidRDefault="00024AE1" w:rsidP="00316338">
      <w:pPr>
        <w:spacing w:line="360" w:lineRule="exact"/>
        <w:ind w:left="706" w:hangingChars="336" w:hanging="706"/>
        <w:jc w:val="both"/>
        <w:rPr>
          <w:sz w:val="21"/>
        </w:rPr>
      </w:pPr>
      <w:r w:rsidRPr="00316338">
        <w:rPr>
          <w:sz w:val="21"/>
        </w:rPr>
        <w:t>说明：1.完成情况由学校自我评估。已完全整改的，填写“完成”；问题的大部分已经解决，还有少量遗留，且遗留问题对人才培养质量不会产生影响的，填写“基本完成”；问题的主要部分还未解决尚在整改过程中，填写“进行中”。</w:t>
      </w:r>
    </w:p>
    <w:p w:rsidR="00747664" w:rsidRDefault="00024AE1" w:rsidP="007C63A3">
      <w:pPr>
        <w:spacing w:line="360" w:lineRule="exact"/>
        <w:ind w:leftChars="300" w:left="736" w:hangingChars="36" w:hanging="76"/>
        <w:jc w:val="both"/>
        <w:rPr>
          <w:sz w:val="28"/>
          <w:szCs w:val="28"/>
        </w:rPr>
      </w:pPr>
      <w:r w:rsidRPr="00316338">
        <w:rPr>
          <w:rFonts w:hint="eastAsia"/>
          <w:sz w:val="21"/>
        </w:rPr>
        <w:t>2.</w:t>
      </w:r>
      <w:r w:rsidRPr="00316338">
        <w:rPr>
          <w:sz w:val="21"/>
        </w:rPr>
        <w:t>问题序号与前问题清单保持一致。</w:t>
      </w:r>
    </w:p>
    <w:p w:rsidR="00747664" w:rsidRDefault="00747664">
      <w:pPr>
        <w:spacing w:line="480" w:lineRule="exact"/>
        <w:jc w:val="both"/>
        <w:rPr>
          <w:sz w:val="24"/>
        </w:rPr>
      </w:pPr>
      <w:bookmarkStart w:id="0" w:name="_GoBack"/>
      <w:bookmarkEnd w:id="0"/>
    </w:p>
    <w:sectPr w:rsidR="00747664">
      <w:footerReference w:type="default" r:id="rId9"/>
      <w:pgSz w:w="11910" w:h="16840"/>
      <w:pgMar w:top="1500" w:right="1400" w:bottom="1420" w:left="168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2E" w:rsidRDefault="005E7F2E">
      <w:r>
        <w:separator/>
      </w:r>
    </w:p>
  </w:endnote>
  <w:endnote w:type="continuationSeparator" w:id="0">
    <w:p w:rsidR="005E7F2E" w:rsidRDefault="005E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DF" w:rsidRDefault="00B30ED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9770745</wp:posOffset>
              </wp:positionV>
              <wp:extent cx="167005" cy="139700"/>
              <wp:effectExtent l="0" t="0" r="0" b="0"/>
              <wp:wrapNone/>
              <wp:docPr id="9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0EDF" w:rsidRDefault="00B30EDF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3A3">
                            <w:rPr>
                              <w:rFonts w:asci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91.05pt;margin-top:769.35pt;width:13.1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" filled="f" stroked="f">
              <v:textbox inset="0,0,0,0">
                <w:txbxContent>
                  <w:p w:rsidR="00B30EDF" w:rsidRDefault="00B30EDF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3A3">
                      <w:rPr>
                        <w:rFonts w:ascii="Calibri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2E" w:rsidRDefault="005E7F2E">
      <w:r>
        <w:separator/>
      </w:r>
    </w:p>
  </w:footnote>
  <w:footnote w:type="continuationSeparator" w:id="0">
    <w:p w:rsidR="005E7F2E" w:rsidRDefault="005E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66D611"/>
    <w:multiLevelType w:val="singleLevel"/>
    <w:tmpl w:val="A066D6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7DA0AEF"/>
    <w:multiLevelType w:val="singleLevel"/>
    <w:tmpl w:val="D7DA0AE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F9FE59"/>
    <w:multiLevelType w:val="multilevel"/>
    <w:tmpl w:val="D7F9FE59"/>
    <w:lvl w:ilvl="0">
      <w:start w:val="7"/>
      <w:numFmt w:val="decimal"/>
      <w:lvlText w:val="%1"/>
      <w:lvlJc w:val="left"/>
      <w:pPr>
        <w:ind w:left="1034" w:hanging="49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34" w:hanging="490"/>
      </w:pPr>
      <w:rPr>
        <w:rFonts w:ascii="黑体" w:eastAsia="黑体" w:hAnsi="黑体" w:cs="黑体" w:hint="default"/>
        <w:spacing w:val="-2"/>
        <w:w w:val="100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20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3">
      <w:start w:val="1"/>
      <w:numFmt w:val="decimal"/>
      <w:lvlText w:val="%4."/>
      <w:lvlJc w:val="left"/>
      <w:pPr>
        <w:ind w:left="1242" w:hanging="481"/>
      </w:pPr>
      <w:rPr>
        <w:rFonts w:ascii="黑体" w:eastAsia="黑体" w:hAnsi="黑体" w:cs="黑体" w:hint="default"/>
        <w:spacing w:val="0"/>
        <w:w w:val="99"/>
        <w:sz w:val="30"/>
        <w:szCs w:val="30"/>
        <w:lang w:val="zh-CN" w:eastAsia="zh-CN" w:bidi="zh-CN"/>
      </w:rPr>
    </w:lvl>
    <w:lvl w:ilvl="4">
      <w:numFmt w:val="bullet"/>
      <w:lvlText w:val="•"/>
      <w:lvlJc w:val="left"/>
      <w:pPr>
        <w:ind w:left="3136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84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33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1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29" w:hanging="481"/>
      </w:pPr>
      <w:rPr>
        <w:rFonts w:hint="default"/>
        <w:lang w:val="zh-CN" w:eastAsia="zh-CN" w:bidi="zh-CN"/>
      </w:rPr>
    </w:lvl>
  </w:abstractNum>
  <w:abstractNum w:abstractNumId="3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20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90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61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31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2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43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4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5" w:hanging="283"/>
      </w:pPr>
      <w:rPr>
        <w:rFonts w:hint="default"/>
        <w:lang w:val="zh-CN" w:eastAsia="zh-CN" w:bidi="zh-CN"/>
      </w:rPr>
    </w:lvl>
  </w:abstractNum>
  <w:abstractNum w:abstractNumId="4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120" w:hanging="288"/>
      </w:pPr>
      <w:rPr>
        <w:rFonts w:ascii="宋体" w:eastAsia="宋体" w:hAnsi="宋体" w:cs="宋体" w:hint="default"/>
        <w:spacing w:val="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082" w:hanging="322"/>
      </w:pPr>
      <w:rPr>
        <w:rFonts w:ascii="黑体" w:eastAsia="黑体" w:hAnsi="黑体" w:cs="黑体" w:hint="default"/>
        <w:spacing w:val="1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940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1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62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22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83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44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4" w:hanging="322"/>
      </w:pPr>
      <w:rPr>
        <w:rFonts w:hint="default"/>
        <w:lang w:val="zh-CN" w:eastAsia="zh-CN" w:bidi="zh-CN"/>
      </w:rPr>
    </w:lvl>
  </w:abstractNum>
  <w:abstractNum w:abstractNumId="5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20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90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61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31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2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43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4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5" w:hanging="283"/>
      </w:pPr>
      <w:rPr>
        <w:rFonts w:hint="default"/>
        <w:lang w:val="zh-CN" w:eastAsia="zh-CN" w:bidi="zh-CN"/>
      </w:rPr>
    </w:lvl>
  </w:abstractNum>
  <w:abstractNum w:abstractNumId="6" w15:restartNumberingAfterBreak="0">
    <w:nsid w:val="256B2F25"/>
    <w:multiLevelType w:val="hybridMultilevel"/>
    <w:tmpl w:val="6D780DF0"/>
    <w:lvl w:ilvl="0" w:tplc="DB26BA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696FE16"/>
    <w:multiLevelType w:val="singleLevel"/>
    <w:tmpl w:val="5696FE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DRkNmM1MWI3NGNhMGIwMmZlMmRhOTNkZDgzODIifQ=="/>
  </w:docVars>
  <w:rsids>
    <w:rsidRoot w:val="00172A27"/>
    <w:rsid w:val="00024AE1"/>
    <w:rsid w:val="0007501A"/>
    <w:rsid w:val="00082EA4"/>
    <w:rsid w:val="000C2CF3"/>
    <w:rsid w:val="000E15B0"/>
    <w:rsid w:val="001340E5"/>
    <w:rsid w:val="0014051D"/>
    <w:rsid w:val="00172A27"/>
    <w:rsid w:val="0017782C"/>
    <w:rsid w:val="00202FBC"/>
    <w:rsid w:val="00277CF0"/>
    <w:rsid w:val="002C487D"/>
    <w:rsid w:val="00316338"/>
    <w:rsid w:val="00334A08"/>
    <w:rsid w:val="00356713"/>
    <w:rsid w:val="00367AB9"/>
    <w:rsid w:val="00497377"/>
    <w:rsid w:val="005C7E7B"/>
    <w:rsid w:val="005E7F2E"/>
    <w:rsid w:val="00665F65"/>
    <w:rsid w:val="006732FC"/>
    <w:rsid w:val="00694EE9"/>
    <w:rsid w:val="006F153E"/>
    <w:rsid w:val="00747664"/>
    <w:rsid w:val="007909C1"/>
    <w:rsid w:val="007C63A3"/>
    <w:rsid w:val="00810694"/>
    <w:rsid w:val="00866EF8"/>
    <w:rsid w:val="009864FE"/>
    <w:rsid w:val="009A270A"/>
    <w:rsid w:val="00A3360E"/>
    <w:rsid w:val="00A62C8B"/>
    <w:rsid w:val="00A8642D"/>
    <w:rsid w:val="00B30EDF"/>
    <w:rsid w:val="00B57B23"/>
    <w:rsid w:val="00C00415"/>
    <w:rsid w:val="00C46904"/>
    <w:rsid w:val="00C85B12"/>
    <w:rsid w:val="00CA7FB2"/>
    <w:rsid w:val="00CC05F5"/>
    <w:rsid w:val="00D30973"/>
    <w:rsid w:val="00E92871"/>
    <w:rsid w:val="00ED74E8"/>
    <w:rsid w:val="00FA1E0A"/>
    <w:rsid w:val="00FF7E24"/>
    <w:rsid w:val="016F0A91"/>
    <w:rsid w:val="037E4FBC"/>
    <w:rsid w:val="06860860"/>
    <w:rsid w:val="07153E89"/>
    <w:rsid w:val="0730481F"/>
    <w:rsid w:val="09E92261"/>
    <w:rsid w:val="0A2D3298"/>
    <w:rsid w:val="0B094DFD"/>
    <w:rsid w:val="0B2908FC"/>
    <w:rsid w:val="0B622F7A"/>
    <w:rsid w:val="0F0364EA"/>
    <w:rsid w:val="0F706100"/>
    <w:rsid w:val="0FC95811"/>
    <w:rsid w:val="100A7AF8"/>
    <w:rsid w:val="10C20D1F"/>
    <w:rsid w:val="118B2C1A"/>
    <w:rsid w:val="13AC16D1"/>
    <w:rsid w:val="1A076F14"/>
    <w:rsid w:val="1A255D39"/>
    <w:rsid w:val="1A546312"/>
    <w:rsid w:val="21057E7F"/>
    <w:rsid w:val="210F691E"/>
    <w:rsid w:val="22655BA7"/>
    <w:rsid w:val="236B61D1"/>
    <w:rsid w:val="244514B2"/>
    <w:rsid w:val="257D4C7B"/>
    <w:rsid w:val="26722306"/>
    <w:rsid w:val="27BF157B"/>
    <w:rsid w:val="295E0BD6"/>
    <w:rsid w:val="29CD5935"/>
    <w:rsid w:val="2E3547D0"/>
    <w:rsid w:val="2EEE71E9"/>
    <w:rsid w:val="31A00BA6"/>
    <w:rsid w:val="349402D1"/>
    <w:rsid w:val="369B31B3"/>
    <w:rsid w:val="37DE77FC"/>
    <w:rsid w:val="395D6C1E"/>
    <w:rsid w:val="3D451B14"/>
    <w:rsid w:val="3D583952"/>
    <w:rsid w:val="3EAE3246"/>
    <w:rsid w:val="401D732F"/>
    <w:rsid w:val="40D82FE5"/>
    <w:rsid w:val="420B5C33"/>
    <w:rsid w:val="431C1B20"/>
    <w:rsid w:val="43486471"/>
    <w:rsid w:val="434B5F61"/>
    <w:rsid w:val="4622744D"/>
    <w:rsid w:val="46927C50"/>
    <w:rsid w:val="4A694EDB"/>
    <w:rsid w:val="4AB43FCE"/>
    <w:rsid w:val="4C3E6663"/>
    <w:rsid w:val="4C5916EF"/>
    <w:rsid w:val="4DEA3F29"/>
    <w:rsid w:val="4E361CE8"/>
    <w:rsid w:val="4E7445BE"/>
    <w:rsid w:val="4E7565F6"/>
    <w:rsid w:val="4F4F0B87"/>
    <w:rsid w:val="525B6F97"/>
    <w:rsid w:val="53E83A8D"/>
    <w:rsid w:val="55A03EEB"/>
    <w:rsid w:val="58070251"/>
    <w:rsid w:val="58F5454D"/>
    <w:rsid w:val="593E5EF4"/>
    <w:rsid w:val="5E440284"/>
    <w:rsid w:val="5E5658D9"/>
    <w:rsid w:val="5EAA5F4C"/>
    <w:rsid w:val="5F0A2DCC"/>
    <w:rsid w:val="605108E6"/>
    <w:rsid w:val="61374F98"/>
    <w:rsid w:val="63AB687C"/>
    <w:rsid w:val="63C7091D"/>
    <w:rsid w:val="64CC6AAA"/>
    <w:rsid w:val="69C9180A"/>
    <w:rsid w:val="6AE97CB5"/>
    <w:rsid w:val="6B680BAF"/>
    <w:rsid w:val="6BB773FF"/>
    <w:rsid w:val="6CE8644B"/>
    <w:rsid w:val="70B30B1E"/>
    <w:rsid w:val="71A843FB"/>
    <w:rsid w:val="74023737"/>
    <w:rsid w:val="74DA48CB"/>
    <w:rsid w:val="74E4574A"/>
    <w:rsid w:val="75D632E7"/>
    <w:rsid w:val="794C1B10"/>
    <w:rsid w:val="797D0E0F"/>
    <w:rsid w:val="79E47097"/>
    <w:rsid w:val="7F8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31255A"/>
  <w15:docId w15:val="{37910D7D-1515-4AFE-B896-621706A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30EDF"/>
    <w:pPr>
      <w:spacing w:beforeLines="50" w:before="50" w:afterLines="100" w:after="100" w:line="500" w:lineRule="exact"/>
      <w:outlineLvl w:val="0"/>
    </w:pPr>
    <w:rPr>
      <w:rFonts w:ascii="华文中宋" w:eastAsia="黑体" w:hAnsi="华文中宋" w:cs="华文中宋"/>
      <w:bCs/>
      <w:sz w:val="30"/>
      <w:szCs w:val="44"/>
    </w:rPr>
  </w:style>
  <w:style w:type="paragraph" w:styleId="2">
    <w:name w:val="heading 2"/>
    <w:basedOn w:val="a"/>
    <w:next w:val="a"/>
    <w:uiPriority w:val="1"/>
    <w:qFormat/>
    <w:rsid w:val="00B30EDF"/>
    <w:pPr>
      <w:spacing w:before="120" w:afterLines="50" w:after="50" w:line="500" w:lineRule="exact"/>
      <w:ind w:firstLineChars="200" w:firstLine="200"/>
      <w:outlineLvl w:val="1"/>
    </w:pPr>
    <w:rPr>
      <w:rFonts w:ascii="黑体" w:hAnsi="黑体" w:cs="黑体"/>
      <w:b/>
      <w:bCs/>
      <w:sz w:val="28"/>
      <w:szCs w:val="32"/>
    </w:rPr>
  </w:style>
  <w:style w:type="paragraph" w:styleId="3">
    <w:name w:val="heading 3"/>
    <w:basedOn w:val="a"/>
    <w:next w:val="a"/>
    <w:uiPriority w:val="1"/>
    <w:qFormat/>
    <w:pPr>
      <w:ind w:left="108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847" w:hanging="303"/>
      <w:outlineLvl w:val="3"/>
    </w:pPr>
    <w:rPr>
      <w:rFonts w:ascii="黑体" w:eastAsia="黑体" w:hAnsi="黑体" w:cs="黑体"/>
      <w:b/>
      <w:bCs/>
      <w:sz w:val="30"/>
      <w:szCs w:val="30"/>
    </w:rPr>
  </w:style>
  <w:style w:type="paragraph" w:styleId="5">
    <w:name w:val="heading 5"/>
    <w:basedOn w:val="a"/>
    <w:next w:val="a"/>
    <w:uiPriority w:val="1"/>
    <w:qFormat/>
    <w:pPr>
      <w:spacing w:before="39"/>
      <w:ind w:left="120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34" w:hanging="49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0C0B1-0F7A-4909-BE6A-B47D922A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赵新强</dc:creator>
  <cp:lastModifiedBy>User</cp:lastModifiedBy>
  <cp:revision>32</cp:revision>
  <cp:lastPrinted>2022-01-20T02:23:00Z</cp:lastPrinted>
  <dcterms:created xsi:type="dcterms:W3CDTF">2021-04-25T08:16:00Z</dcterms:created>
  <dcterms:modified xsi:type="dcterms:W3CDTF">2023-03-06T09:03:00Z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6A979D66C5C84E399C1FDB407FD9AD77</vt:lpwstr>
  </property>
</Properties>
</file>