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学院管理人员重修审核操作流程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以管理员身份登录教务管理系统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.点击左侧菜单的选课管理</w:t>
      </w:r>
      <w:r>
        <w:rPr>
          <w:sz w:val="24"/>
        </w:rPr>
        <w:t>-</w:t>
      </w:r>
      <w:r>
        <w:rPr>
          <w:rFonts w:hint="eastAsia"/>
          <w:sz w:val="24"/>
        </w:rPr>
        <w:t>重修课程替代审核（院系），进入如下页面，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29225" cy="1285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.核对学生的重修选课是否符合相关规定，如符合，选中对应学生后点击审核通过，如果不符合，选中学生后点击审核不通过，在弹出的框中填写不通过原因。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.注意事项：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）审核只针对进行重修课程替代的申请，如因课程代码变化等原因无法正常在选课模块进行重修选课，只能在重修课程替代模块进行重修课程选课的操作。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）学生重修申请由学生所在学院审核。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）审核过程中遵循应该重修课程与申请重修课程名称一致的课程，否则为不通过，如某同学应该重修无机及分析化学课程，在选择课程时候，选择到无机及分析化学实验等其他课程，该种情况审核不通过；审核过程请注意部分分段课程的选择，如某同学应重修大学物理（二），但是在系统中选择到课程为大学物理（一）或其他大学物理课程，没有大学物理（二）该种情况审核不通过。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）在审核过程中碰到其他问题，请及时与教务</w:t>
      </w:r>
      <w:r>
        <w:rPr>
          <w:rFonts w:hint="eastAsia"/>
          <w:b/>
          <w:sz w:val="24"/>
          <w:lang w:val="en-US" w:eastAsia="zh-CN"/>
        </w:rPr>
        <w:t>处运行</w:t>
      </w:r>
      <w:bookmarkStart w:id="0" w:name="_GoBack"/>
      <w:bookmarkEnd w:id="0"/>
      <w:r>
        <w:rPr>
          <w:rFonts w:hint="eastAsia"/>
          <w:b/>
          <w:sz w:val="24"/>
        </w:rPr>
        <w:t>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jE2ODZkM2JmZDk5MjdjMmRiZTM5N2JlZmNhYTYifQ=="/>
  </w:docVars>
  <w:rsids>
    <w:rsidRoot w:val="00000000"/>
    <w:rsid w:val="22F210D4"/>
    <w:rsid w:val="2E1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436</Characters>
  <Lines>0</Lines>
  <Paragraphs>0</Paragraphs>
  <TotalTime>0</TotalTime>
  <ScaleCrop>false</ScaleCrop>
  <LinksUpToDate>false</LinksUpToDate>
  <CharactersWithSpaces>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2023-03-28T07:38:00Z</dcterms:created>
  <dc:creator>user</dc:creator>
  <cp:lastModifiedBy>Witty Chan</cp:lastModifiedBy>
  <dcterms:modified xsi:type="dcterms:W3CDTF">2023-03-28T08:04:15Z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AE1373D27A3C42BAB71F61A9DE1934C2</vt:lpwstr>
  </property>
</Properties>
</file>