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B3" w:rsidRDefault="004D48B3" w:rsidP="000436EC">
      <w:pPr>
        <w:pStyle w:val="a3"/>
        <w:kinsoku w:val="0"/>
        <w:adjustRightInd w:val="0"/>
        <w:snapToGrid w:val="0"/>
        <w:spacing w:before="5"/>
        <w:ind w:left="0"/>
        <w:jc w:val="both"/>
        <w:rPr>
          <w:rFonts w:ascii="Times New Roman"/>
          <w:sz w:val="28"/>
        </w:rPr>
      </w:pPr>
    </w:p>
    <w:p w:rsidR="004D48B3" w:rsidRDefault="002F1154" w:rsidP="000436EC">
      <w:pPr>
        <w:kinsoku w:val="0"/>
        <w:adjustRightInd w:val="0"/>
        <w:snapToGrid w:val="0"/>
        <w:spacing w:line="669" w:lineRule="exact"/>
        <w:ind w:left="1452"/>
        <w:jc w:val="both"/>
        <w:rPr>
          <w:rFonts w:ascii="微软雅黑" w:eastAsia="微软雅黑"/>
          <w:sz w:val="44"/>
          <w:lang w:eastAsia="zh-CN"/>
        </w:rPr>
      </w:pPr>
      <w:r>
        <w:rPr>
          <w:rFonts w:ascii="微软雅黑" w:eastAsia="微软雅黑" w:hint="eastAsia"/>
          <w:sz w:val="44"/>
          <w:lang w:eastAsia="zh-CN"/>
        </w:rPr>
        <w:t>第二类第二种审核评估指标释义</w:t>
      </w:r>
    </w:p>
    <w:p w:rsidR="004D48B3" w:rsidRDefault="002F1154" w:rsidP="000436EC">
      <w:pPr>
        <w:kinsoku w:val="0"/>
        <w:adjustRightInd w:val="0"/>
        <w:snapToGrid w:val="0"/>
        <w:spacing w:line="685" w:lineRule="exact"/>
        <w:ind w:left="2993"/>
        <w:jc w:val="both"/>
        <w:rPr>
          <w:rFonts w:ascii="微软雅黑" w:eastAsia="微软雅黑"/>
          <w:sz w:val="44"/>
          <w:lang w:eastAsia="zh-CN"/>
        </w:rPr>
      </w:pPr>
      <w:r>
        <w:rPr>
          <w:rFonts w:ascii="微软雅黑" w:eastAsia="微软雅黑" w:hint="eastAsia"/>
          <w:sz w:val="44"/>
          <w:lang w:eastAsia="zh-CN"/>
        </w:rPr>
        <w:t>（按审核重点）</w:t>
      </w:r>
    </w:p>
    <w:p w:rsidR="004D48B3" w:rsidRDefault="004D48B3" w:rsidP="000436EC">
      <w:pPr>
        <w:pStyle w:val="a3"/>
        <w:kinsoku w:val="0"/>
        <w:adjustRightInd w:val="0"/>
        <w:snapToGrid w:val="0"/>
        <w:spacing w:before="4"/>
        <w:ind w:left="0"/>
        <w:jc w:val="both"/>
        <w:rPr>
          <w:rFonts w:ascii="微软雅黑"/>
          <w:sz w:val="29"/>
          <w:lang w:eastAsia="zh-CN"/>
        </w:rPr>
      </w:pPr>
    </w:p>
    <w:p w:rsidR="004D48B3" w:rsidRDefault="002F1154" w:rsidP="000436EC">
      <w:pPr>
        <w:pStyle w:val="a3"/>
        <w:kinsoku w:val="0"/>
        <w:adjustRightInd w:val="0"/>
        <w:snapToGrid w:val="0"/>
        <w:spacing w:line="304" w:lineRule="auto"/>
        <w:ind w:right="313" w:firstLine="640"/>
        <w:jc w:val="both"/>
        <w:rPr>
          <w:lang w:eastAsia="zh-CN"/>
        </w:rPr>
      </w:pPr>
      <w:r>
        <w:rPr>
          <w:spacing w:val="-7"/>
          <w:lang w:eastAsia="zh-CN"/>
        </w:rPr>
        <w:t>第二类审核评估指标体系有定性指标，又有定量指标。定性</w:t>
      </w:r>
      <w:r>
        <w:rPr>
          <w:spacing w:val="6"/>
          <w:lang w:eastAsia="zh-CN"/>
        </w:rPr>
        <w:t>指标主要对影响高校本科教育教学工作的非量化核心要素进行</w:t>
      </w:r>
      <w:r>
        <w:rPr>
          <w:spacing w:val="-14"/>
          <w:lang w:eastAsia="zh-CN"/>
        </w:rPr>
        <w:t xml:space="preserve">审核，包括 </w:t>
      </w:r>
      <w:r>
        <w:rPr>
          <w:lang w:eastAsia="zh-CN"/>
        </w:rPr>
        <w:t>7</w:t>
      </w:r>
      <w:r>
        <w:rPr>
          <w:spacing w:val="-15"/>
          <w:lang w:eastAsia="zh-CN"/>
        </w:rPr>
        <w:t xml:space="preserve"> 个一级指标、</w:t>
      </w:r>
      <w:r>
        <w:rPr>
          <w:lang w:eastAsia="zh-CN"/>
        </w:rPr>
        <w:t>27</w:t>
      </w:r>
      <w:r>
        <w:rPr>
          <w:spacing w:val="-22"/>
          <w:lang w:eastAsia="zh-CN"/>
        </w:rPr>
        <w:t xml:space="preserve"> 个二级指标和 </w:t>
      </w:r>
      <w:r>
        <w:rPr>
          <w:lang w:eastAsia="zh-CN"/>
        </w:rPr>
        <w:t>78</w:t>
      </w:r>
      <w:r>
        <w:rPr>
          <w:spacing w:val="-14"/>
          <w:lang w:eastAsia="zh-CN"/>
        </w:rPr>
        <w:t xml:space="preserve"> 个审核重点。定量指标主要对影响高校本科教育教学质量的关键数据进行审核， </w:t>
      </w:r>
      <w:r>
        <w:rPr>
          <w:spacing w:val="-46"/>
          <w:lang w:eastAsia="zh-CN"/>
        </w:rPr>
        <w:t xml:space="preserve">共 </w:t>
      </w:r>
      <w:r>
        <w:rPr>
          <w:lang w:eastAsia="zh-CN"/>
        </w:rPr>
        <w:t>46</w:t>
      </w:r>
      <w:r>
        <w:rPr>
          <w:spacing w:val="-17"/>
          <w:lang w:eastAsia="zh-CN"/>
        </w:rPr>
        <w:t xml:space="preserve"> 个，其中必选指标 </w:t>
      </w:r>
      <w:r>
        <w:rPr>
          <w:lang w:eastAsia="zh-CN"/>
        </w:rPr>
        <w:t>30</w:t>
      </w:r>
      <w:r>
        <w:rPr>
          <w:spacing w:val="-21"/>
          <w:lang w:eastAsia="zh-CN"/>
        </w:rPr>
        <w:t xml:space="preserve"> 个，可选指标 </w:t>
      </w:r>
      <w:r>
        <w:rPr>
          <w:lang w:eastAsia="zh-CN"/>
        </w:rPr>
        <w:t>16</w:t>
      </w:r>
      <w:r>
        <w:rPr>
          <w:spacing w:val="-10"/>
          <w:lang w:eastAsia="zh-CN"/>
        </w:rPr>
        <w:t xml:space="preserve"> 个，学校可根据自</w:t>
      </w:r>
    </w:p>
    <w:p w:rsidR="004D48B3" w:rsidRDefault="002F1154" w:rsidP="000436EC">
      <w:pPr>
        <w:pStyle w:val="a3"/>
        <w:kinsoku w:val="0"/>
        <w:adjustRightInd w:val="0"/>
        <w:snapToGrid w:val="0"/>
        <w:spacing w:line="406" w:lineRule="exact"/>
        <w:jc w:val="both"/>
        <w:rPr>
          <w:lang w:eastAsia="zh-CN"/>
        </w:rPr>
      </w:pPr>
      <w:r>
        <w:rPr>
          <w:lang w:eastAsia="zh-CN"/>
        </w:rPr>
        <w:t>身发展需要和实际情况自主选择至少 8 项可选指标。</w:t>
      </w:r>
    </w:p>
    <w:p w:rsidR="004D48B3" w:rsidRDefault="002F1154" w:rsidP="000436EC">
      <w:pPr>
        <w:pStyle w:val="a4"/>
        <w:numPr>
          <w:ilvl w:val="0"/>
          <w:numId w:val="20"/>
        </w:numPr>
        <w:tabs>
          <w:tab w:val="left" w:pos="1072"/>
        </w:tabs>
        <w:kinsoku w:val="0"/>
        <w:adjustRightInd w:val="0"/>
        <w:snapToGrid w:val="0"/>
        <w:spacing w:before="111"/>
        <w:ind w:hanging="319"/>
        <w:jc w:val="both"/>
        <w:rPr>
          <w:rFonts w:ascii="黑体" w:eastAsia="黑体"/>
          <w:sz w:val="32"/>
        </w:rPr>
      </w:pPr>
      <w:r>
        <w:rPr>
          <w:rFonts w:ascii="黑体" w:eastAsia="黑体" w:hint="eastAsia"/>
          <w:sz w:val="32"/>
        </w:rPr>
        <w:t>办学方向与本科地位</w:t>
      </w:r>
    </w:p>
    <w:p w:rsidR="004D48B3" w:rsidRDefault="002F1154" w:rsidP="000436EC">
      <w:pPr>
        <w:pStyle w:val="a4"/>
        <w:numPr>
          <w:ilvl w:val="1"/>
          <w:numId w:val="20"/>
        </w:numPr>
        <w:tabs>
          <w:tab w:val="left" w:pos="1391"/>
        </w:tabs>
        <w:kinsoku w:val="0"/>
        <w:adjustRightInd w:val="0"/>
        <w:snapToGrid w:val="0"/>
        <w:spacing w:before="109"/>
        <w:ind w:hanging="638"/>
        <w:jc w:val="both"/>
        <w:rPr>
          <w:sz w:val="32"/>
        </w:rPr>
      </w:pPr>
      <w:r>
        <w:rPr>
          <w:sz w:val="32"/>
        </w:rPr>
        <w:t>党的领导</w:t>
      </w:r>
    </w:p>
    <w:p w:rsidR="004D48B3" w:rsidRDefault="002F1154" w:rsidP="000436EC">
      <w:pPr>
        <w:pStyle w:val="a4"/>
        <w:numPr>
          <w:ilvl w:val="2"/>
          <w:numId w:val="20"/>
        </w:numPr>
        <w:tabs>
          <w:tab w:val="left" w:pos="1712"/>
        </w:tabs>
        <w:kinsoku w:val="0"/>
        <w:adjustRightInd w:val="0"/>
        <w:snapToGrid w:val="0"/>
        <w:spacing w:before="110" w:line="304" w:lineRule="auto"/>
        <w:ind w:right="110" w:firstLine="641"/>
        <w:jc w:val="both"/>
        <w:rPr>
          <w:sz w:val="32"/>
          <w:lang w:eastAsia="zh-CN"/>
        </w:rPr>
      </w:pPr>
      <w:r>
        <w:rPr>
          <w:spacing w:val="-9"/>
          <w:sz w:val="32"/>
          <w:lang w:eastAsia="zh-CN"/>
        </w:rPr>
        <w:t xml:space="preserve">学校坚持党的全面领导，依法治教、依法办学、依法 </w:t>
      </w:r>
      <w:r>
        <w:rPr>
          <w:spacing w:val="-13"/>
          <w:w w:val="95"/>
          <w:sz w:val="32"/>
          <w:lang w:eastAsia="zh-CN"/>
        </w:rPr>
        <w:t>治校，围绕国家战略需求培养担当民族复兴大任的时代新人情况。</w:t>
      </w:r>
    </w:p>
    <w:p w:rsidR="004D48B3" w:rsidRDefault="002F1154" w:rsidP="000436EC">
      <w:pPr>
        <w:pStyle w:val="a3"/>
        <w:kinsoku w:val="0"/>
        <w:adjustRightInd w:val="0"/>
        <w:snapToGrid w:val="0"/>
        <w:spacing w:line="304" w:lineRule="auto"/>
        <w:ind w:right="429" w:firstLine="640"/>
        <w:jc w:val="both"/>
        <w:rPr>
          <w:lang w:eastAsia="zh-CN"/>
        </w:rPr>
      </w:pPr>
      <w:r>
        <w:rPr>
          <w:spacing w:val="-12"/>
          <w:lang w:eastAsia="zh-CN"/>
        </w:rPr>
        <w:t>【释义】学校各级党组织要坚持以习近平新时代中国特色社</w:t>
      </w:r>
      <w:r>
        <w:rPr>
          <w:spacing w:val="-15"/>
          <w:w w:val="95"/>
          <w:lang w:eastAsia="zh-CN"/>
        </w:rPr>
        <w:t>会主义思想为指导，全面贯彻党的教育方针，依法治教、依法办</w:t>
      </w:r>
      <w:r>
        <w:rPr>
          <w:spacing w:val="-13"/>
          <w:lang w:eastAsia="zh-CN"/>
        </w:rPr>
        <w:t>学、依法治校，围绕国家战略需求培养担当民族复兴大任的时代新人。</w:t>
      </w:r>
    </w:p>
    <w:p w:rsidR="004D48B3" w:rsidRDefault="002F1154" w:rsidP="000436EC">
      <w:pPr>
        <w:pStyle w:val="a4"/>
        <w:numPr>
          <w:ilvl w:val="2"/>
          <w:numId w:val="20"/>
        </w:numPr>
        <w:tabs>
          <w:tab w:val="left" w:pos="1631"/>
        </w:tabs>
        <w:kinsoku w:val="0"/>
        <w:adjustRightInd w:val="0"/>
        <w:snapToGrid w:val="0"/>
        <w:spacing w:line="304" w:lineRule="auto"/>
        <w:ind w:right="429" w:firstLine="641"/>
        <w:jc w:val="both"/>
        <w:rPr>
          <w:sz w:val="32"/>
          <w:lang w:eastAsia="zh-CN"/>
        </w:rPr>
      </w:pPr>
      <w:r>
        <w:rPr>
          <w:spacing w:val="-3"/>
          <w:sz w:val="32"/>
          <w:lang w:eastAsia="zh-CN"/>
        </w:rPr>
        <w:t>学校坚持社会主义办学方向、贯彻落实立德树人根本任务、把立德树人成效作为检验学校一切工作根本标准情况。</w:t>
      </w:r>
    </w:p>
    <w:p w:rsidR="004D48B3" w:rsidRDefault="002F1154" w:rsidP="000436EC">
      <w:pPr>
        <w:pStyle w:val="a3"/>
        <w:kinsoku w:val="0"/>
        <w:adjustRightInd w:val="0"/>
        <w:snapToGrid w:val="0"/>
        <w:spacing w:line="304" w:lineRule="auto"/>
        <w:ind w:right="270" w:firstLine="640"/>
        <w:jc w:val="both"/>
        <w:rPr>
          <w:lang w:eastAsia="zh-CN"/>
        </w:rPr>
      </w:pPr>
      <w:r>
        <w:rPr>
          <w:spacing w:val="-19"/>
          <w:w w:val="95"/>
          <w:lang w:eastAsia="zh-CN"/>
        </w:rPr>
        <w:t xml:space="preserve">【释义】学校坚持社会主义办学方向，坚持教育为人民服务、 </w:t>
      </w:r>
      <w:r>
        <w:rPr>
          <w:spacing w:val="-20"/>
          <w:lang w:eastAsia="zh-CN"/>
        </w:rPr>
        <w:t>为中国共产党治国理政服务、为巩固和发展中国特色社会主义制</w:t>
      </w:r>
      <w:r>
        <w:rPr>
          <w:spacing w:val="-15"/>
          <w:lang w:eastAsia="zh-CN"/>
        </w:rPr>
        <w:t>度服务、为改革开放和社会主义现代化建设服务，全面加强对本</w:t>
      </w:r>
      <w:r>
        <w:rPr>
          <w:spacing w:val="-17"/>
          <w:lang w:eastAsia="zh-CN"/>
        </w:rPr>
        <w:t>科教育教学改革的领导，贯彻落实立德树人根本任务、把立德树</w:t>
      </w:r>
      <w:r>
        <w:rPr>
          <w:spacing w:val="-21"/>
          <w:lang w:eastAsia="zh-CN"/>
        </w:rPr>
        <w:t>人成效作为检验学校一切工作的根本标准，学校党委会、常委会</w:t>
      </w:r>
      <w:r>
        <w:rPr>
          <w:lang w:eastAsia="zh-CN"/>
        </w:rPr>
        <w:t>要把本科教育教学改革工作纳入重要议题研究部署。</w:t>
      </w:r>
    </w:p>
    <w:p w:rsidR="004D48B3" w:rsidRDefault="002F1154" w:rsidP="000436EC">
      <w:pPr>
        <w:pStyle w:val="a4"/>
        <w:numPr>
          <w:ilvl w:val="1"/>
          <w:numId w:val="19"/>
        </w:numPr>
        <w:tabs>
          <w:tab w:val="left" w:pos="1391"/>
        </w:tabs>
        <w:kinsoku w:val="0"/>
        <w:adjustRightInd w:val="0"/>
        <w:snapToGrid w:val="0"/>
        <w:spacing w:before="109"/>
        <w:ind w:hanging="638"/>
        <w:jc w:val="both"/>
        <w:rPr>
          <w:sz w:val="32"/>
        </w:rPr>
      </w:pPr>
      <w:r>
        <w:rPr>
          <w:sz w:val="32"/>
        </w:rPr>
        <w:lastRenderedPageBreak/>
        <w:t>思政教育</w:t>
      </w:r>
    </w:p>
    <w:p w:rsidR="004D48B3" w:rsidRDefault="002F1154" w:rsidP="000436EC">
      <w:pPr>
        <w:pStyle w:val="a4"/>
        <w:numPr>
          <w:ilvl w:val="2"/>
          <w:numId w:val="19"/>
        </w:numPr>
        <w:tabs>
          <w:tab w:val="left" w:pos="1712"/>
        </w:tabs>
        <w:kinsoku w:val="0"/>
        <w:adjustRightInd w:val="0"/>
        <w:snapToGrid w:val="0"/>
        <w:spacing w:before="110" w:line="304" w:lineRule="auto"/>
        <w:ind w:right="429" w:firstLine="641"/>
        <w:jc w:val="both"/>
        <w:rPr>
          <w:sz w:val="32"/>
          <w:lang w:eastAsia="zh-CN"/>
        </w:rPr>
      </w:pPr>
      <w:r>
        <w:rPr>
          <w:spacing w:val="-10"/>
          <w:sz w:val="32"/>
          <w:lang w:eastAsia="zh-CN"/>
        </w:rPr>
        <w:t>思想政治工作体系建设和“三全育人”工作格局建立情况。</w:t>
      </w:r>
    </w:p>
    <w:p w:rsidR="004D48B3" w:rsidRDefault="002F1154" w:rsidP="000436EC">
      <w:pPr>
        <w:pStyle w:val="a3"/>
        <w:kinsoku w:val="0"/>
        <w:adjustRightInd w:val="0"/>
        <w:snapToGrid w:val="0"/>
        <w:spacing w:line="304" w:lineRule="auto"/>
        <w:ind w:right="429" w:firstLine="640"/>
        <w:jc w:val="both"/>
        <w:rPr>
          <w:lang w:eastAsia="zh-CN"/>
        </w:rPr>
      </w:pPr>
      <w:r>
        <w:rPr>
          <w:spacing w:val="-11"/>
          <w:w w:val="95"/>
          <w:lang w:eastAsia="zh-CN"/>
        </w:rPr>
        <w:t>【释义】学校要把立德树人作为根本任务，用习近平新时代</w:t>
      </w:r>
      <w:r>
        <w:rPr>
          <w:spacing w:val="-16"/>
          <w:lang w:eastAsia="zh-CN"/>
        </w:rPr>
        <w:t>中国特色社会主义思想铸魂育人。认真落实中共中央办公厅印发</w:t>
      </w:r>
      <w:r>
        <w:rPr>
          <w:spacing w:val="-8"/>
          <w:lang w:eastAsia="zh-CN"/>
        </w:rPr>
        <w:t>《关于加强新时代马克思主义学院建设的意见》，把马克思主义</w:t>
      </w:r>
      <w:r>
        <w:rPr>
          <w:spacing w:val="-15"/>
          <w:w w:val="95"/>
          <w:lang w:eastAsia="zh-CN"/>
        </w:rPr>
        <w:t>学院建设摆在重要位置，加强领导和统筹规划，提供有力的政策</w:t>
      </w:r>
      <w:bookmarkStart w:id="0" w:name="_GoBack"/>
      <w:bookmarkEnd w:id="0"/>
      <w:r>
        <w:rPr>
          <w:spacing w:val="-14"/>
          <w:lang w:eastAsia="zh-CN"/>
        </w:rPr>
        <w:t>指导、组织保障和经费支持；贯彻落实《教育部等八部门关于加</w:t>
      </w:r>
      <w:r>
        <w:rPr>
          <w:spacing w:val="-5"/>
          <w:lang w:eastAsia="zh-CN"/>
        </w:rPr>
        <w:t>快构建高校思想政治工作体系的意见》</w:t>
      </w:r>
      <w:r>
        <w:rPr>
          <w:spacing w:val="5"/>
          <w:lang w:eastAsia="zh-CN"/>
        </w:rPr>
        <w:t>（</w:t>
      </w:r>
      <w:r>
        <w:rPr>
          <w:spacing w:val="4"/>
          <w:lang w:eastAsia="zh-CN"/>
        </w:rPr>
        <w:t>教思政〔</w:t>
      </w:r>
      <w:r>
        <w:rPr>
          <w:lang w:eastAsia="zh-CN"/>
        </w:rPr>
        <w:t>2020</w:t>
      </w:r>
      <w:r>
        <w:rPr>
          <w:spacing w:val="5"/>
          <w:lang w:eastAsia="zh-CN"/>
        </w:rPr>
        <w:t>〕</w:t>
      </w:r>
      <w:r>
        <w:rPr>
          <w:lang w:eastAsia="zh-CN"/>
        </w:rPr>
        <w:t>1</w:t>
      </w:r>
      <w:r>
        <w:rPr>
          <w:spacing w:val="-45"/>
          <w:lang w:eastAsia="zh-CN"/>
        </w:rPr>
        <w:t xml:space="preserve"> 号</w:t>
      </w:r>
      <w:r>
        <w:rPr>
          <w:lang w:eastAsia="zh-CN"/>
        </w:rPr>
        <w:t xml:space="preserve">） </w:t>
      </w:r>
      <w:r>
        <w:rPr>
          <w:spacing w:val="-10"/>
          <w:lang w:eastAsia="zh-CN"/>
        </w:rPr>
        <w:t>精神，加快构建高校思想政治工作体系，推动形成全员育人、全程育人、全方位育人的工作格局。</w:t>
      </w:r>
    </w:p>
    <w:p w:rsidR="004D48B3" w:rsidRDefault="002F1154" w:rsidP="000436EC">
      <w:pPr>
        <w:pStyle w:val="a4"/>
        <w:numPr>
          <w:ilvl w:val="2"/>
          <w:numId w:val="19"/>
        </w:numPr>
        <w:tabs>
          <w:tab w:val="left" w:pos="1712"/>
        </w:tabs>
        <w:kinsoku w:val="0"/>
        <w:adjustRightInd w:val="0"/>
        <w:snapToGrid w:val="0"/>
        <w:spacing w:line="302" w:lineRule="auto"/>
        <w:ind w:right="270" w:firstLine="641"/>
        <w:jc w:val="both"/>
        <w:rPr>
          <w:sz w:val="32"/>
          <w:lang w:eastAsia="zh-CN"/>
        </w:rPr>
      </w:pPr>
      <w:r>
        <w:rPr>
          <w:sz w:val="32"/>
          <w:lang w:eastAsia="zh-CN"/>
        </w:rPr>
        <w:t xml:space="preserve">加强思想政治理论课教师队伍和思政课程建设情况， </w:t>
      </w:r>
      <w:r>
        <w:rPr>
          <w:spacing w:val="-19"/>
          <w:w w:val="95"/>
          <w:sz w:val="32"/>
          <w:lang w:eastAsia="zh-CN"/>
        </w:rPr>
        <w:t>按要求开设“习近平总书记关于教育的重要论述研究”课程情况。</w:t>
      </w:r>
    </w:p>
    <w:p w:rsidR="004D48B3" w:rsidRDefault="002F1154" w:rsidP="000436EC">
      <w:pPr>
        <w:pStyle w:val="a3"/>
        <w:kinsoku w:val="0"/>
        <w:adjustRightInd w:val="0"/>
        <w:snapToGrid w:val="0"/>
        <w:spacing w:line="304" w:lineRule="auto"/>
        <w:ind w:right="313"/>
        <w:rPr>
          <w:lang w:eastAsia="zh-CN"/>
        </w:rPr>
      </w:pPr>
      <w:r>
        <w:rPr>
          <w:spacing w:val="-12"/>
          <w:lang w:eastAsia="zh-CN"/>
        </w:rPr>
        <w:t>【释义】学校认真落实习近平总书记在学校思想政治理论课</w:t>
      </w:r>
      <w:r>
        <w:rPr>
          <w:spacing w:val="-14"/>
          <w:lang w:eastAsia="zh-CN"/>
        </w:rPr>
        <w:t>教师座谈会上关于“办好思想政治理论课关键在教师，关键在发</w:t>
      </w:r>
      <w:r>
        <w:rPr>
          <w:spacing w:val="-9"/>
          <w:w w:val="99"/>
          <w:lang w:eastAsia="zh-CN"/>
        </w:rPr>
        <w:t>挥教师的积极性、主动性、创造性”“要配齐建强思政课专职教</w:t>
      </w:r>
      <w:r>
        <w:rPr>
          <w:spacing w:val="-13"/>
          <w:lang w:eastAsia="zh-CN"/>
        </w:rPr>
        <w:t>师队伍，建设专职为主、专兼结合、数量充足、素质优良的思政课教师队伍”</w:t>
      </w:r>
      <w:r w:rsidR="000436EC">
        <w:rPr>
          <w:spacing w:val="-13"/>
          <w:lang w:eastAsia="zh-CN"/>
        </w:rPr>
        <w:t>的重要指示，着力加强课程思政和专业思政建设</w:t>
      </w:r>
      <w:r w:rsidR="000436EC">
        <w:rPr>
          <w:rFonts w:hint="eastAsia"/>
          <w:spacing w:val="-13"/>
          <w:lang w:eastAsia="zh-CN"/>
        </w:rPr>
        <w:t>；</w:t>
      </w:r>
      <w:r>
        <w:rPr>
          <w:spacing w:val="-16"/>
          <w:lang w:eastAsia="zh-CN"/>
        </w:rPr>
        <w:t xml:space="preserve">贯彻落实中华人民共和国教育部第 </w:t>
      </w:r>
      <w:r>
        <w:rPr>
          <w:lang w:eastAsia="zh-CN"/>
        </w:rPr>
        <w:t>46</w:t>
      </w:r>
      <w:r>
        <w:rPr>
          <w:spacing w:val="-9"/>
          <w:lang w:eastAsia="zh-CN"/>
        </w:rPr>
        <w:t xml:space="preserve"> 号《新时代高等学校思想</w:t>
      </w:r>
      <w:r>
        <w:rPr>
          <w:spacing w:val="-17"/>
          <w:lang w:eastAsia="zh-CN"/>
        </w:rPr>
        <w:t>政治理论课教师队伍建设规定》，加强思想政治理论课教师队伍</w:t>
      </w:r>
      <w:r>
        <w:rPr>
          <w:spacing w:val="-13"/>
          <w:lang w:eastAsia="zh-CN"/>
        </w:rPr>
        <w:t>建设，在教师培育、选拔、使用等各环节各方面做好做实；切实落实中共教育部党组发布的《关于印发&lt;习近平总书记教育重要论述讲义&gt;的通知》精神，面推进、集中讲授，把习近平总书</w:t>
      </w:r>
      <w:r>
        <w:rPr>
          <w:spacing w:val="-5"/>
          <w:lang w:eastAsia="zh-CN"/>
        </w:rPr>
        <w:t>记关于教育的重要论述作为高校教书育人的重要内容，覆盖全体</w:t>
      </w:r>
      <w:r>
        <w:rPr>
          <w:spacing w:val="-11"/>
          <w:lang w:eastAsia="zh-CN"/>
        </w:rPr>
        <w:t>大学生。学校要面向教育学学科本科生和全体师范生，开设“习</w:t>
      </w:r>
      <w:r>
        <w:rPr>
          <w:spacing w:val="-22"/>
          <w:w w:val="95"/>
          <w:lang w:eastAsia="zh-CN"/>
        </w:rPr>
        <w:t>近平总书记关于教育的重要论述研</w:t>
      </w:r>
      <w:r>
        <w:rPr>
          <w:spacing w:val="-22"/>
          <w:w w:val="95"/>
          <w:lang w:eastAsia="zh-CN"/>
        </w:rPr>
        <w:lastRenderedPageBreak/>
        <w:t xml:space="preserve">究”必修课；面向全体大学生， </w:t>
      </w:r>
      <w:r>
        <w:rPr>
          <w:spacing w:val="-22"/>
          <w:lang w:eastAsia="zh-CN"/>
        </w:rPr>
        <w:t>开好“形势与政策”课，把《习近平总书记教育重要论述讲义》作为必修教材，深入讲解、系统掌握。</w:t>
      </w:r>
    </w:p>
    <w:p w:rsidR="004D48B3" w:rsidRDefault="002F1154" w:rsidP="000436EC">
      <w:pPr>
        <w:pStyle w:val="a3"/>
        <w:kinsoku w:val="0"/>
        <w:adjustRightInd w:val="0"/>
        <w:snapToGrid w:val="0"/>
        <w:spacing w:line="304" w:lineRule="auto"/>
        <w:ind w:right="431" w:firstLine="640"/>
        <w:jc w:val="both"/>
        <w:rPr>
          <w:lang w:eastAsia="zh-CN"/>
        </w:rPr>
      </w:pPr>
      <w:r>
        <w:rPr>
          <w:spacing w:val="-13"/>
          <w:lang w:eastAsia="zh-CN"/>
        </w:rPr>
        <w:t xml:space="preserve">指标体系设置 </w:t>
      </w:r>
      <w:r>
        <w:rPr>
          <w:lang w:eastAsia="zh-CN"/>
        </w:rPr>
        <w:t>4</w:t>
      </w:r>
      <w:r>
        <w:rPr>
          <w:spacing w:val="-16"/>
          <w:lang w:eastAsia="zh-CN"/>
        </w:rPr>
        <w:t xml:space="preserve"> 个必选定量指标，学校须在思政教师、思政专项经费等方面达到国家对高校办学和人才培养的刚性要求。</w:t>
      </w:r>
    </w:p>
    <w:p w:rsidR="004D48B3" w:rsidRDefault="002F1154" w:rsidP="000436EC">
      <w:pPr>
        <w:pStyle w:val="a3"/>
        <w:kinsoku w:val="0"/>
        <w:adjustRightInd w:val="0"/>
        <w:snapToGrid w:val="0"/>
        <w:spacing w:line="304" w:lineRule="auto"/>
        <w:ind w:right="429" w:firstLine="640"/>
        <w:jc w:val="both"/>
        <w:rPr>
          <w:lang w:eastAsia="zh-CN"/>
        </w:rPr>
      </w:pPr>
      <w:r>
        <w:rPr>
          <w:lang w:eastAsia="zh-CN"/>
        </w:rPr>
        <w:t>【必选】思政课专任教师与折合在校生比例≥1:350。该要</w:t>
      </w:r>
      <w:r>
        <w:rPr>
          <w:spacing w:val="-12"/>
          <w:lang w:eastAsia="zh-CN"/>
        </w:rPr>
        <w:t>求及内涵参见《新时代高等学校思想政治理论课教师队伍建设规</w:t>
      </w:r>
      <w:r>
        <w:rPr>
          <w:spacing w:val="-21"/>
          <w:lang w:eastAsia="zh-CN"/>
        </w:rPr>
        <w:t>定》《中国共产党普通高等学校基层组织工作条例》。</w:t>
      </w:r>
    </w:p>
    <w:p w:rsidR="004D48B3" w:rsidRDefault="002F1154" w:rsidP="000436EC">
      <w:pPr>
        <w:pStyle w:val="a3"/>
        <w:kinsoku w:val="0"/>
        <w:adjustRightInd w:val="0"/>
        <w:snapToGrid w:val="0"/>
        <w:spacing w:line="304" w:lineRule="auto"/>
        <w:ind w:right="429" w:firstLine="640"/>
        <w:jc w:val="both"/>
        <w:rPr>
          <w:lang w:eastAsia="zh-CN"/>
        </w:rPr>
      </w:pPr>
      <w:r>
        <w:rPr>
          <w:spacing w:val="-12"/>
          <w:lang w:eastAsia="zh-CN"/>
        </w:rPr>
        <w:t>【必选】专职党务工作人员和思想政治工作人员总数与全校师生人数比例≥1:100</w:t>
      </w:r>
      <w:r>
        <w:rPr>
          <w:spacing w:val="-9"/>
          <w:lang w:eastAsia="zh-CN"/>
        </w:rPr>
        <w:t>。该要求及内涵参见《中国共产党普通高</w:t>
      </w:r>
      <w:r>
        <w:rPr>
          <w:spacing w:val="-21"/>
          <w:lang w:eastAsia="zh-CN"/>
        </w:rPr>
        <w:t>等学校基层组织工作条例》。</w:t>
      </w:r>
    </w:p>
    <w:p w:rsidR="004D48B3" w:rsidRDefault="002F1154" w:rsidP="000436EC">
      <w:pPr>
        <w:pStyle w:val="a3"/>
        <w:kinsoku w:val="0"/>
        <w:adjustRightInd w:val="0"/>
        <w:snapToGrid w:val="0"/>
        <w:spacing w:line="304" w:lineRule="auto"/>
        <w:ind w:right="430" w:firstLine="640"/>
        <w:jc w:val="both"/>
        <w:rPr>
          <w:lang w:eastAsia="zh-CN"/>
        </w:rPr>
      </w:pPr>
      <w:r>
        <w:rPr>
          <w:spacing w:val="6"/>
          <w:w w:val="95"/>
          <w:lang w:eastAsia="zh-CN"/>
        </w:rPr>
        <w:t>【必选】生均思政工作和党务工作队伍建设专项经费≥</w:t>
      </w:r>
      <w:r>
        <w:rPr>
          <w:spacing w:val="3"/>
          <w:w w:val="95"/>
          <w:lang w:eastAsia="zh-CN"/>
        </w:rPr>
        <w:t xml:space="preserve">20 </w:t>
      </w:r>
      <w:r>
        <w:rPr>
          <w:spacing w:val="-11"/>
          <w:w w:val="95"/>
          <w:lang w:eastAsia="zh-CN"/>
        </w:rPr>
        <w:t xml:space="preserve">元。该要求及内涵参见《教育部等八部门关于加快构建高校思想 </w:t>
      </w:r>
      <w:r>
        <w:rPr>
          <w:spacing w:val="-24"/>
          <w:lang w:eastAsia="zh-CN"/>
        </w:rPr>
        <w:t>政治工作体系的意见》。</w:t>
      </w:r>
    </w:p>
    <w:p w:rsidR="004D48B3" w:rsidRDefault="002F1154" w:rsidP="000436EC">
      <w:pPr>
        <w:pStyle w:val="a3"/>
        <w:kinsoku w:val="0"/>
        <w:adjustRightInd w:val="0"/>
        <w:snapToGrid w:val="0"/>
        <w:spacing w:line="304" w:lineRule="auto"/>
        <w:ind w:right="429" w:firstLine="640"/>
        <w:jc w:val="both"/>
        <w:rPr>
          <w:lang w:eastAsia="zh-CN"/>
        </w:rPr>
      </w:pPr>
      <w:r>
        <w:rPr>
          <w:spacing w:val="4"/>
          <w:lang w:eastAsia="zh-CN"/>
        </w:rPr>
        <w:t>【必选】生均网络思政工作专项经费≥</w:t>
      </w:r>
      <w:r>
        <w:rPr>
          <w:lang w:eastAsia="zh-CN"/>
        </w:rPr>
        <w:t>40</w:t>
      </w:r>
      <w:r>
        <w:rPr>
          <w:spacing w:val="-10"/>
          <w:lang w:eastAsia="zh-CN"/>
        </w:rPr>
        <w:t xml:space="preserve"> 元。该要求及内</w:t>
      </w:r>
      <w:r>
        <w:rPr>
          <w:spacing w:val="-12"/>
          <w:lang w:eastAsia="zh-CN"/>
        </w:rPr>
        <w:t>涵参见《教育部等八部门关于加快构建高校思想政治工作体系的</w:t>
      </w:r>
      <w:r>
        <w:rPr>
          <w:spacing w:val="-47"/>
          <w:lang w:eastAsia="zh-CN"/>
        </w:rPr>
        <w:t>意见》。</w:t>
      </w:r>
    </w:p>
    <w:p w:rsidR="004D48B3" w:rsidRDefault="002F1154" w:rsidP="000436EC">
      <w:pPr>
        <w:pStyle w:val="a4"/>
        <w:numPr>
          <w:ilvl w:val="2"/>
          <w:numId w:val="19"/>
        </w:numPr>
        <w:tabs>
          <w:tab w:val="left" w:pos="1681"/>
        </w:tabs>
        <w:kinsoku w:val="0"/>
        <w:adjustRightInd w:val="0"/>
        <w:snapToGrid w:val="0"/>
        <w:spacing w:line="304" w:lineRule="auto"/>
        <w:ind w:right="429" w:firstLine="641"/>
        <w:jc w:val="both"/>
        <w:rPr>
          <w:sz w:val="32"/>
          <w:lang w:eastAsia="zh-CN"/>
        </w:rPr>
      </w:pPr>
      <w:r>
        <w:rPr>
          <w:spacing w:val="-9"/>
          <w:sz w:val="32"/>
          <w:lang w:eastAsia="zh-CN"/>
        </w:rPr>
        <w:t>“课程思政”建设与成效，课程思政示范课程、课程</w:t>
      </w:r>
      <w:r>
        <w:rPr>
          <w:spacing w:val="6"/>
          <w:w w:val="95"/>
          <w:sz w:val="32"/>
          <w:lang w:eastAsia="zh-CN"/>
        </w:rPr>
        <w:t xml:space="preserve">思政教学研究示范中心以及课程思政教学名师和团队的建设及 </w:t>
      </w:r>
      <w:r>
        <w:rPr>
          <w:spacing w:val="6"/>
          <w:sz w:val="32"/>
          <w:lang w:eastAsia="zh-CN"/>
        </w:rPr>
        <w:t>选树情况。</w:t>
      </w:r>
    </w:p>
    <w:p w:rsidR="004D48B3" w:rsidRDefault="002F1154" w:rsidP="000436EC">
      <w:pPr>
        <w:pStyle w:val="a3"/>
        <w:kinsoku w:val="0"/>
        <w:adjustRightInd w:val="0"/>
        <w:snapToGrid w:val="0"/>
        <w:spacing w:line="304" w:lineRule="auto"/>
        <w:ind w:right="429" w:firstLine="640"/>
        <w:jc w:val="both"/>
        <w:rPr>
          <w:lang w:eastAsia="zh-CN"/>
        </w:rPr>
      </w:pPr>
      <w:r>
        <w:rPr>
          <w:spacing w:val="-12"/>
          <w:lang w:eastAsia="zh-CN"/>
        </w:rPr>
        <w:t>【释义】学校贯彻落实教育部《高等学校课程思政建设指导</w:t>
      </w:r>
      <w:r>
        <w:rPr>
          <w:spacing w:val="-49"/>
          <w:lang w:eastAsia="zh-CN"/>
        </w:rPr>
        <w:t>纲要》</w:t>
      </w:r>
      <w:r>
        <w:rPr>
          <w:spacing w:val="5"/>
          <w:lang w:eastAsia="zh-CN"/>
        </w:rPr>
        <w:t>（教高〔</w:t>
      </w:r>
      <w:r>
        <w:rPr>
          <w:lang w:eastAsia="zh-CN"/>
        </w:rPr>
        <w:t>2020</w:t>
      </w:r>
      <w:r>
        <w:rPr>
          <w:spacing w:val="5"/>
          <w:lang w:eastAsia="zh-CN"/>
        </w:rPr>
        <w:t>〕</w:t>
      </w:r>
      <w:r>
        <w:rPr>
          <w:lang w:eastAsia="zh-CN"/>
        </w:rPr>
        <w:t>3</w:t>
      </w:r>
      <w:r>
        <w:rPr>
          <w:spacing w:val="-45"/>
          <w:lang w:eastAsia="zh-CN"/>
        </w:rPr>
        <w:t xml:space="preserve"> 号</w:t>
      </w:r>
      <w:r>
        <w:rPr>
          <w:spacing w:val="7"/>
          <w:lang w:eastAsia="zh-CN"/>
        </w:rPr>
        <w:t>）</w:t>
      </w:r>
      <w:r>
        <w:rPr>
          <w:spacing w:val="4"/>
          <w:lang w:eastAsia="zh-CN"/>
        </w:rPr>
        <w:t>精神，根据不同专业人才培养特点</w:t>
      </w:r>
    </w:p>
    <w:p w:rsidR="004D48B3" w:rsidRDefault="004D48B3" w:rsidP="000436EC">
      <w:pPr>
        <w:kinsoku w:val="0"/>
        <w:adjustRightInd w:val="0"/>
        <w:snapToGrid w:val="0"/>
        <w:spacing w:line="304" w:lineRule="auto"/>
        <w:jc w:val="both"/>
        <w:rPr>
          <w:lang w:eastAsia="zh-CN"/>
        </w:rPr>
        <w:sectPr w:rsidR="004D48B3">
          <w:footerReference w:type="even" r:id="rId7"/>
          <w:footerReference w:type="default" r:id="rId8"/>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109"/>
        <w:jc w:val="both"/>
        <w:rPr>
          <w:lang w:eastAsia="zh-CN"/>
        </w:rPr>
      </w:pPr>
      <w:r>
        <w:rPr>
          <w:spacing w:val="-9"/>
          <w:lang w:eastAsia="zh-CN"/>
        </w:rPr>
        <w:t xml:space="preserve">和专业能力素质要求，科学合理设计思想政治教育内容，在专业 </w:t>
      </w:r>
      <w:r>
        <w:rPr>
          <w:spacing w:val="-16"/>
          <w:w w:val="95"/>
          <w:lang w:eastAsia="zh-CN"/>
        </w:rPr>
        <w:t xml:space="preserve">课程中有机融入思想政治教育元素，形成一批课程思政示范课程、  </w:t>
      </w:r>
      <w:r>
        <w:rPr>
          <w:spacing w:val="-19"/>
          <w:w w:val="95"/>
          <w:lang w:eastAsia="zh-CN"/>
        </w:rPr>
        <w:t xml:space="preserve">育人效果显著的精品专业课程，建设课程思政教学研究示范中心， </w:t>
      </w:r>
      <w:r>
        <w:rPr>
          <w:spacing w:val="-20"/>
          <w:lang w:eastAsia="zh-CN"/>
        </w:rPr>
        <w:t>选树课程思政教学名师和团队，形成专业课教学与思想政治理论 课教学紧密结合、同向同行的育人格局。</w:t>
      </w:r>
    </w:p>
    <w:p w:rsidR="004D48B3" w:rsidRDefault="002F1154" w:rsidP="000436EC">
      <w:pPr>
        <w:pStyle w:val="a4"/>
        <w:numPr>
          <w:ilvl w:val="2"/>
          <w:numId w:val="19"/>
        </w:numPr>
        <w:tabs>
          <w:tab w:val="left" w:pos="1712"/>
        </w:tabs>
        <w:kinsoku w:val="0"/>
        <w:adjustRightInd w:val="0"/>
        <w:snapToGrid w:val="0"/>
        <w:spacing w:line="304" w:lineRule="auto"/>
        <w:ind w:right="431" w:firstLine="641"/>
        <w:jc w:val="both"/>
        <w:rPr>
          <w:sz w:val="32"/>
          <w:lang w:eastAsia="zh-CN"/>
        </w:rPr>
      </w:pPr>
      <w:r>
        <w:rPr>
          <w:spacing w:val="-12"/>
          <w:w w:val="95"/>
          <w:sz w:val="32"/>
          <w:lang w:eastAsia="zh-CN"/>
        </w:rPr>
        <w:t xml:space="preserve">学校对教师、学生出现思想政治、道德品质等负面问 </w:t>
      </w:r>
      <w:r>
        <w:rPr>
          <w:spacing w:val="-12"/>
          <w:sz w:val="32"/>
          <w:lang w:eastAsia="zh-CN"/>
        </w:rPr>
        <w:t>题能否及时发现和妥当处置情况。</w:t>
      </w:r>
    </w:p>
    <w:p w:rsidR="004D48B3" w:rsidRDefault="002F1154" w:rsidP="000436EC">
      <w:pPr>
        <w:pStyle w:val="a3"/>
        <w:kinsoku w:val="0"/>
        <w:adjustRightInd w:val="0"/>
        <w:snapToGrid w:val="0"/>
        <w:spacing w:line="304" w:lineRule="auto"/>
        <w:ind w:right="431" w:firstLine="640"/>
        <w:jc w:val="both"/>
        <w:rPr>
          <w:lang w:eastAsia="zh-CN"/>
        </w:rPr>
      </w:pPr>
      <w:r>
        <w:rPr>
          <w:spacing w:val="-11"/>
          <w:w w:val="95"/>
          <w:lang w:eastAsia="zh-CN"/>
        </w:rPr>
        <w:t xml:space="preserve">【释义】学校要建立对教师、学生出现思想政治、道德品质 </w:t>
      </w:r>
      <w:r>
        <w:rPr>
          <w:spacing w:val="-15"/>
          <w:w w:val="95"/>
          <w:lang w:eastAsia="zh-CN"/>
        </w:rPr>
        <w:t xml:space="preserve">等负面问题能否及时发现和妥当处置的机制以及相关规定，该机 </w:t>
      </w:r>
      <w:r>
        <w:rPr>
          <w:spacing w:val="-15"/>
          <w:lang w:eastAsia="zh-CN"/>
        </w:rPr>
        <w:t>制运行有效，该规定执行严格。</w:t>
      </w:r>
    </w:p>
    <w:p w:rsidR="004D48B3" w:rsidRDefault="002F1154" w:rsidP="000436EC">
      <w:pPr>
        <w:pStyle w:val="a4"/>
        <w:numPr>
          <w:ilvl w:val="1"/>
          <w:numId w:val="18"/>
        </w:numPr>
        <w:tabs>
          <w:tab w:val="left" w:pos="1391"/>
        </w:tabs>
        <w:kinsoku w:val="0"/>
        <w:adjustRightInd w:val="0"/>
        <w:snapToGrid w:val="0"/>
        <w:spacing w:line="408" w:lineRule="exact"/>
        <w:ind w:hanging="638"/>
        <w:jc w:val="both"/>
        <w:rPr>
          <w:sz w:val="32"/>
        </w:rPr>
      </w:pPr>
      <w:r>
        <w:rPr>
          <w:sz w:val="32"/>
        </w:rPr>
        <w:t>本科地位</w:t>
      </w:r>
    </w:p>
    <w:p w:rsidR="004D48B3" w:rsidRDefault="002F1154" w:rsidP="000436EC">
      <w:pPr>
        <w:pStyle w:val="a4"/>
        <w:numPr>
          <w:ilvl w:val="2"/>
          <w:numId w:val="18"/>
        </w:numPr>
        <w:tabs>
          <w:tab w:val="left" w:pos="1688"/>
        </w:tabs>
        <w:kinsoku w:val="0"/>
        <w:adjustRightInd w:val="0"/>
        <w:snapToGrid w:val="0"/>
        <w:spacing w:before="105" w:line="304" w:lineRule="auto"/>
        <w:ind w:right="431" w:firstLine="641"/>
        <w:jc w:val="both"/>
        <w:rPr>
          <w:sz w:val="32"/>
          <w:lang w:eastAsia="zh-CN"/>
        </w:rPr>
      </w:pPr>
      <w:r>
        <w:rPr>
          <w:spacing w:val="-8"/>
          <w:w w:val="95"/>
          <w:sz w:val="32"/>
          <w:lang w:eastAsia="zh-CN"/>
        </w:rPr>
        <w:t xml:space="preserve">“以本为本”落实情况，党委重视、校长主抓、院长 </w:t>
      </w:r>
      <w:r>
        <w:rPr>
          <w:spacing w:val="-8"/>
          <w:sz w:val="32"/>
          <w:lang w:eastAsia="zh-CN"/>
        </w:rPr>
        <w:t>落实的本科教育良好氛围形成情况。</w:t>
      </w:r>
    </w:p>
    <w:p w:rsidR="004D48B3" w:rsidRDefault="002F1154" w:rsidP="000436EC">
      <w:pPr>
        <w:pStyle w:val="a3"/>
        <w:kinsoku w:val="0"/>
        <w:adjustRightInd w:val="0"/>
        <w:snapToGrid w:val="0"/>
        <w:spacing w:line="304" w:lineRule="auto"/>
        <w:ind w:right="429" w:firstLine="640"/>
        <w:jc w:val="both"/>
        <w:rPr>
          <w:lang w:eastAsia="zh-CN"/>
        </w:rPr>
      </w:pPr>
      <w:r>
        <w:rPr>
          <w:spacing w:val="-12"/>
          <w:w w:val="95"/>
          <w:lang w:eastAsia="zh-CN"/>
        </w:rPr>
        <w:t>【释义】人才培养是本，本科教育是根。学校坚持“以本为</w:t>
      </w:r>
      <w:r>
        <w:rPr>
          <w:spacing w:val="2"/>
          <w:w w:val="99"/>
          <w:lang w:eastAsia="zh-CN"/>
        </w:rPr>
        <w:t>本</w:t>
      </w:r>
      <w:r>
        <w:rPr>
          <w:spacing w:val="-12"/>
          <w:w w:val="99"/>
          <w:lang w:eastAsia="zh-CN"/>
        </w:rPr>
        <w:t>”，把本科教育放在人才培养的核心地位、教育教学的基础地</w:t>
      </w:r>
      <w:r>
        <w:rPr>
          <w:w w:val="95"/>
          <w:lang w:eastAsia="zh-CN"/>
        </w:rPr>
        <w:t>位</w:t>
      </w:r>
      <w:r>
        <w:rPr>
          <w:spacing w:val="-12"/>
          <w:w w:val="95"/>
          <w:lang w:eastAsia="zh-CN"/>
        </w:rPr>
        <w:t xml:space="preserve">、新时代教育发展的前沿地位。学校党委会、常委会和校长办 </w:t>
      </w:r>
      <w:r>
        <w:rPr>
          <w:lang w:eastAsia="zh-CN"/>
        </w:rPr>
        <w:t>公</w:t>
      </w:r>
      <w:r>
        <w:rPr>
          <w:spacing w:val="-7"/>
          <w:lang w:eastAsia="zh-CN"/>
        </w:rPr>
        <w:t>会要定期研究本科教育教学工作，校长要主抓本科教育、二级学院院长要负责将本科教育落到实处。</w:t>
      </w:r>
    </w:p>
    <w:p w:rsidR="004D48B3" w:rsidRDefault="002F1154" w:rsidP="000436EC">
      <w:pPr>
        <w:pStyle w:val="a4"/>
        <w:numPr>
          <w:ilvl w:val="2"/>
          <w:numId w:val="18"/>
        </w:numPr>
        <w:tabs>
          <w:tab w:val="left" w:pos="1712"/>
        </w:tabs>
        <w:kinsoku w:val="0"/>
        <w:adjustRightInd w:val="0"/>
        <w:snapToGrid w:val="0"/>
        <w:spacing w:line="304" w:lineRule="auto"/>
        <w:ind w:right="313" w:firstLine="641"/>
        <w:jc w:val="both"/>
        <w:rPr>
          <w:sz w:val="32"/>
          <w:lang w:eastAsia="zh-CN"/>
        </w:rPr>
      </w:pPr>
      <w:r>
        <w:rPr>
          <w:sz w:val="32"/>
          <w:lang w:eastAsia="zh-CN"/>
        </w:rPr>
        <w:t>“四个回归”的实现情况，推进学生刻苦读书学习、</w:t>
      </w:r>
      <w:r>
        <w:rPr>
          <w:spacing w:val="-11"/>
          <w:sz w:val="32"/>
          <w:lang w:eastAsia="zh-CN"/>
        </w:rPr>
        <w:t>教师潜心教书育人、学校倾心培养社会主义建设者和接班人等方面的举措与成效。</w:t>
      </w:r>
    </w:p>
    <w:p w:rsidR="004D48B3" w:rsidRDefault="002F1154" w:rsidP="000436EC">
      <w:pPr>
        <w:pStyle w:val="a3"/>
        <w:kinsoku w:val="0"/>
        <w:adjustRightInd w:val="0"/>
        <w:snapToGrid w:val="0"/>
        <w:spacing w:line="304" w:lineRule="auto"/>
        <w:ind w:right="313" w:firstLine="640"/>
        <w:jc w:val="both"/>
        <w:rPr>
          <w:lang w:eastAsia="zh-CN"/>
        </w:rPr>
      </w:pPr>
      <w:r>
        <w:rPr>
          <w:spacing w:val="-11"/>
          <w:lang w:eastAsia="zh-CN"/>
        </w:rPr>
        <w:t xml:space="preserve">【释义】学校要围绕学生刻苦读书来办教育，引导学生求真学问、练真本领；要引导教师热爱教学、倾心教学、研究教学， </w:t>
      </w:r>
      <w:r>
        <w:rPr>
          <w:spacing w:val="-15"/>
          <w:lang w:eastAsia="zh-CN"/>
        </w:rPr>
        <w:t>潜心教书育人；要坚持正确政治方向，促进专业知识教育与思想</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430"/>
        <w:jc w:val="both"/>
        <w:rPr>
          <w:lang w:eastAsia="zh-CN"/>
        </w:rPr>
      </w:pPr>
      <w:r>
        <w:rPr>
          <w:spacing w:val="-8"/>
          <w:w w:val="95"/>
          <w:lang w:eastAsia="zh-CN"/>
        </w:rPr>
        <w:t xml:space="preserve">政治教育相结合，用知识体系教、价值体系育、创新体系做，倾 </w:t>
      </w:r>
      <w:r>
        <w:rPr>
          <w:spacing w:val="-14"/>
          <w:lang w:eastAsia="zh-CN"/>
        </w:rPr>
        <w:t>心培养社会主义建设者和接班人；要推动办学理念创新、组织创新、管理创新和制度创新，倾力实现教育报国、教育强国梦。</w:t>
      </w:r>
    </w:p>
    <w:p w:rsidR="004D48B3" w:rsidRDefault="002F1154" w:rsidP="000436EC">
      <w:pPr>
        <w:pStyle w:val="a4"/>
        <w:numPr>
          <w:ilvl w:val="2"/>
          <w:numId w:val="18"/>
        </w:numPr>
        <w:tabs>
          <w:tab w:val="left" w:pos="1712"/>
        </w:tabs>
        <w:kinsoku w:val="0"/>
        <w:adjustRightInd w:val="0"/>
        <w:snapToGrid w:val="0"/>
        <w:spacing w:line="302" w:lineRule="auto"/>
        <w:ind w:right="431" w:firstLine="641"/>
        <w:jc w:val="both"/>
        <w:rPr>
          <w:sz w:val="32"/>
          <w:lang w:eastAsia="zh-CN"/>
        </w:rPr>
      </w:pPr>
      <w:r>
        <w:rPr>
          <w:spacing w:val="-12"/>
          <w:w w:val="95"/>
          <w:sz w:val="32"/>
          <w:lang w:eastAsia="zh-CN"/>
        </w:rPr>
        <w:t xml:space="preserve">教学经费、教学资源条件、教师精力投入等优先保障 </w:t>
      </w:r>
      <w:r>
        <w:rPr>
          <w:spacing w:val="-12"/>
          <w:sz w:val="32"/>
          <w:lang w:eastAsia="zh-CN"/>
        </w:rPr>
        <w:t>本科教学的机制建设情况。</w:t>
      </w:r>
    </w:p>
    <w:p w:rsidR="004D48B3" w:rsidRDefault="002F1154" w:rsidP="000436EC">
      <w:pPr>
        <w:pStyle w:val="a3"/>
        <w:kinsoku w:val="0"/>
        <w:adjustRightInd w:val="0"/>
        <w:snapToGrid w:val="0"/>
        <w:spacing w:before="4" w:line="304" w:lineRule="auto"/>
        <w:ind w:right="313" w:firstLine="640"/>
        <w:jc w:val="both"/>
        <w:rPr>
          <w:lang w:eastAsia="zh-CN"/>
        </w:rPr>
      </w:pPr>
      <w:r>
        <w:rPr>
          <w:spacing w:val="-11"/>
          <w:lang w:eastAsia="zh-CN"/>
        </w:rPr>
        <w:t>【释义】学校把本科教育教学工作放在优先发展地位，建立</w:t>
      </w:r>
      <w:r>
        <w:rPr>
          <w:spacing w:val="-15"/>
          <w:lang w:eastAsia="zh-CN"/>
        </w:rPr>
        <w:t>有效的实施保障措施，领导精力、经费安排、师资力量、资源配</w:t>
      </w:r>
      <w:r>
        <w:rPr>
          <w:spacing w:val="-19"/>
          <w:lang w:eastAsia="zh-CN"/>
        </w:rPr>
        <w:t>置和工作评价等都体现以教学为中心、以学生为中心，做到“八</w:t>
      </w:r>
      <w:r>
        <w:rPr>
          <w:spacing w:val="-12"/>
          <w:w w:val="99"/>
          <w:lang w:eastAsia="zh-CN"/>
        </w:rPr>
        <w:t>个首先”：领导注意力首先在本科聚焦，教师精力首先在本科集</w:t>
      </w:r>
      <w:r>
        <w:rPr>
          <w:spacing w:val="-13"/>
          <w:lang w:eastAsia="zh-CN"/>
        </w:rPr>
        <w:t>中，学校资源首先在本科配置，教学条件和教学工具首先满足本</w:t>
      </w:r>
      <w:r>
        <w:rPr>
          <w:spacing w:val="-14"/>
          <w:lang w:eastAsia="zh-CN"/>
        </w:rPr>
        <w:t>科需要，教学方法和激励机制首先在本科创新，核心竞争力和教学质量首先在本科显现，发展战略和办学理念首先在本科实践， 核心价值体系首先在本科确立。</w:t>
      </w:r>
    </w:p>
    <w:p w:rsidR="004D48B3" w:rsidRDefault="002F1154" w:rsidP="000436EC">
      <w:pPr>
        <w:pStyle w:val="a3"/>
        <w:kinsoku w:val="0"/>
        <w:adjustRightInd w:val="0"/>
        <w:snapToGrid w:val="0"/>
        <w:spacing w:line="304" w:lineRule="auto"/>
        <w:ind w:right="313" w:firstLine="640"/>
        <w:jc w:val="both"/>
        <w:rPr>
          <w:lang w:eastAsia="zh-CN"/>
        </w:rPr>
      </w:pPr>
      <w:r>
        <w:rPr>
          <w:spacing w:val="-13"/>
          <w:lang w:eastAsia="zh-CN"/>
        </w:rPr>
        <w:t xml:space="preserve">指标体系设置 </w:t>
      </w:r>
      <w:r>
        <w:rPr>
          <w:lang w:eastAsia="zh-CN"/>
        </w:rPr>
        <w:t>4</w:t>
      </w:r>
      <w:r>
        <w:rPr>
          <w:spacing w:val="-15"/>
          <w:lang w:eastAsia="zh-CN"/>
        </w:rPr>
        <w:t xml:space="preserve"> 个必选定量指标，学校须在生均年教学日常运行支出、教学日常运行支出比例、生均教学科研仪器设备值、</w:t>
      </w:r>
      <w:r>
        <w:rPr>
          <w:spacing w:val="6"/>
          <w:lang w:eastAsia="zh-CN"/>
        </w:rPr>
        <w:t>年新增教学科研仪器设备比例等方面达到国家对高校办学和人才培养的刚性要求。</w:t>
      </w:r>
    </w:p>
    <w:p w:rsidR="004D48B3" w:rsidRDefault="002F1154" w:rsidP="000436EC">
      <w:pPr>
        <w:pStyle w:val="a3"/>
        <w:kinsoku w:val="0"/>
        <w:adjustRightInd w:val="0"/>
        <w:snapToGrid w:val="0"/>
        <w:spacing w:line="304" w:lineRule="auto"/>
        <w:ind w:right="429" w:firstLine="640"/>
        <w:jc w:val="both"/>
        <w:rPr>
          <w:lang w:eastAsia="zh-CN"/>
        </w:rPr>
      </w:pPr>
      <w:r>
        <w:rPr>
          <w:lang w:eastAsia="zh-CN"/>
        </w:rPr>
        <w:t>【必选】生均年教学日常运行支出≥1200 元。该要求及内涵参见《教育部关于印发&lt;普通高等学校本科教育教学审核评估实施方案（2021—2025 年）&gt;的通知》。</w:t>
      </w:r>
    </w:p>
    <w:p w:rsidR="004D48B3" w:rsidRDefault="002F1154" w:rsidP="000436EC">
      <w:pPr>
        <w:pStyle w:val="a3"/>
        <w:kinsoku w:val="0"/>
        <w:adjustRightInd w:val="0"/>
        <w:snapToGrid w:val="0"/>
        <w:spacing w:line="408" w:lineRule="exact"/>
        <w:ind w:left="751"/>
        <w:jc w:val="both"/>
        <w:rPr>
          <w:lang w:eastAsia="zh-CN"/>
        </w:rPr>
      </w:pPr>
      <w:r>
        <w:rPr>
          <w:lang w:eastAsia="zh-CN"/>
        </w:rPr>
        <w:t>【必选】教学日常运行支出占经常性预算内教育事业费拨款</w:t>
      </w:r>
    </w:p>
    <w:p w:rsidR="004D48B3" w:rsidRDefault="002F1154" w:rsidP="000436EC">
      <w:pPr>
        <w:pStyle w:val="a3"/>
        <w:kinsoku w:val="0"/>
        <w:adjustRightInd w:val="0"/>
        <w:snapToGrid w:val="0"/>
        <w:spacing w:before="103" w:line="304" w:lineRule="auto"/>
        <w:ind w:right="270"/>
        <w:jc w:val="both"/>
        <w:rPr>
          <w:lang w:eastAsia="zh-CN"/>
        </w:rPr>
      </w:pPr>
      <w:r>
        <w:rPr>
          <w:lang w:eastAsia="zh-CN"/>
        </w:rPr>
        <w:t>（205</w:t>
      </w:r>
      <w:r>
        <w:rPr>
          <w:spacing w:val="-11"/>
          <w:lang w:eastAsia="zh-CN"/>
        </w:rPr>
        <w:t xml:space="preserve"> 类教育拨款扣除专项拨款</w:t>
      </w:r>
      <w:r>
        <w:rPr>
          <w:spacing w:val="-34"/>
          <w:lang w:eastAsia="zh-CN"/>
        </w:rPr>
        <w:t>）</w:t>
      </w:r>
      <w:r>
        <w:rPr>
          <w:lang w:eastAsia="zh-CN"/>
        </w:rPr>
        <w:t>与学费收入之和的比例≥13%。该要求及内涵参见《教育部关于印发&lt;普通高等学校本科教育教学审核评估实施方案（2021—2025</w:t>
      </w:r>
      <w:r>
        <w:rPr>
          <w:spacing w:val="-41"/>
          <w:lang w:eastAsia="zh-CN"/>
        </w:rPr>
        <w:t xml:space="preserve"> 年</w:t>
      </w:r>
      <w:r>
        <w:rPr>
          <w:lang w:eastAsia="zh-CN"/>
        </w:rPr>
        <w:t>）</w:t>
      </w:r>
      <w:r>
        <w:rPr>
          <w:spacing w:val="-28"/>
          <w:lang w:eastAsia="zh-CN"/>
        </w:rPr>
        <w:t>&gt;的通知》。</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431" w:firstLine="640"/>
        <w:jc w:val="both"/>
        <w:rPr>
          <w:lang w:eastAsia="zh-CN"/>
        </w:rPr>
      </w:pPr>
      <w:r>
        <w:rPr>
          <w:spacing w:val="-11"/>
          <w:w w:val="95"/>
          <w:lang w:eastAsia="zh-CN"/>
        </w:rPr>
        <w:t xml:space="preserve">【必选】年新增教学科研仪器设备值所占比例。该要求及内 </w:t>
      </w:r>
      <w:r>
        <w:rPr>
          <w:spacing w:val="-11"/>
          <w:lang w:eastAsia="zh-CN"/>
        </w:rPr>
        <w:t>涵参见《教育部关于印发&lt;普通高等学校本科教育教学审核评估实施方案（2021—2025</w:t>
      </w:r>
      <w:r>
        <w:rPr>
          <w:spacing w:val="-1"/>
          <w:lang w:eastAsia="zh-CN"/>
        </w:rPr>
        <w:t xml:space="preserve"> 年</w:t>
      </w:r>
      <w:r>
        <w:rPr>
          <w:lang w:eastAsia="zh-CN"/>
        </w:rPr>
        <w:t>）</w:t>
      </w:r>
      <w:r>
        <w:rPr>
          <w:spacing w:val="-27"/>
          <w:lang w:eastAsia="zh-CN"/>
        </w:rPr>
        <w:t>&gt;的通知》。</w:t>
      </w:r>
    </w:p>
    <w:p w:rsidR="004D48B3" w:rsidRDefault="002F1154" w:rsidP="000436EC">
      <w:pPr>
        <w:pStyle w:val="a3"/>
        <w:kinsoku w:val="0"/>
        <w:adjustRightInd w:val="0"/>
        <w:snapToGrid w:val="0"/>
        <w:spacing w:line="302" w:lineRule="auto"/>
        <w:ind w:right="430" w:firstLine="640"/>
        <w:jc w:val="both"/>
        <w:rPr>
          <w:lang w:eastAsia="zh-CN"/>
        </w:rPr>
      </w:pPr>
      <w:r>
        <w:rPr>
          <w:spacing w:val="-24"/>
          <w:lang w:eastAsia="zh-CN"/>
        </w:rPr>
        <w:t>【必选】生均教学科研仪器设备值。该要求及内涵参见教《育</w:t>
      </w:r>
      <w:r>
        <w:rPr>
          <w:spacing w:val="11"/>
          <w:lang w:eastAsia="zh-CN"/>
        </w:rPr>
        <w:t>部关于印发&lt; 普通高等学校本科教育教学审核评估实施方案</w:t>
      </w:r>
    </w:p>
    <w:p w:rsidR="004D48B3" w:rsidRDefault="002F1154" w:rsidP="000436EC">
      <w:pPr>
        <w:pStyle w:val="a3"/>
        <w:kinsoku w:val="0"/>
        <w:adjustRightInd w:val="0"/>
        <w:snapToGrid w:val="0"/>
        <w:spacing w:before="4"/>
        <w:jc w:val="both"/>
      </w:pPr>
      <w:r>
        <w:t>（2021—2025 年）&gt;的通知》。</w:t>
      </w:r>
    </w:p>
    <w:p w:rsidR="004D48B3" w:rsidRDefault="002F1154" w:rsidP="000436EC">
      <w:pPr>
        <w:pStyle w:val="a4"/>
        <w:numPr>
          <w:ilvl w:val="2"/>
          <w:numId w:val="18"/>
        </w:numPr>
        <w:tabs>
          <w:tab w:val="left" w:pos="1712"/>
        </w:tabs>
        <w:kinsoku w:val="0"/>
        <w:adjustRightInd w:val="0"/>
        <w:snapToGrid w:val="0"/>
        <w:spacing w:before="111" w:line="302" w:lineRule="auto"/>
        <w:ind w:right="429" w:firstLine="641"/>
        <w:jc w:val="both"/>
        <w:rPr>
          <w:sz w:val="32"/>
          <w:lang w:eastAsia="zh-CN"/>
        </w:rPr>
      </w:pPr>
      <w:r>
        <w:rPr>
          <w:spacing w:val="-6"/>
          <w:w w:val="95"/>
          <w:sz w:val="32"/>
          <w:lang w:eastAsia="zh-CN"/>
        </w:rPr>
        <w:t xml:space="preserve">学校各职能部门服务本科教育教学工作情况，本科教 </w:t>
      </w:r>
      <w:r>
        <w:rPr>
          <w:spacing w:val="-6"/>
          <w:sz w:val="32"/>
          <w:lang w:eastAsia="zh-CN"/>
        </w:rPr>
        <w:t>育教学工作在学校年度考核中的比重情况。</w:t>
      </w:r>
    </w:p>
    <w:p w:rsidR="004D48B3" w:rsidRDefault="002F1154" w:rsidP="000436EC">
      <w:pPr>
        <w:pStyle w:val="a3"/>
        <w:kinsoku w:val="0"/>
        <w:adjustRightInd w:val="0"/>
        <w:snapToGrid w:val="0"/>
        <w:spacing w:before="6" w:line="304" w:lineRule="auto"/>
        <w:ind w:right="430" w:firstLine="640"/>
        <w:jc w:val="both"/>
        <w:rPr>
          <w:lang w:eastAsia="zh-CN"/>
        </w:rPr>
      </w:pPr>
      <w:r>
        <w:rPr>
          <w:spacing w:val="-7"/>
          <w:w w:val="99"/>
          <w:lang w:eastAsia="zh-CN"/>
        </w:rPr>
        <w:t>【释义】学校各职能部门要切实落实“以本为本”，紧紧围</w:t>
      </w:r>
      <w:r>
        <w:rPr>
          <w:spacing w:val="-14"/>
          <w:lang w:eastAsia="zh-CN"/>
        </w:rPr>
        <w:t>绕本科教育教学中心地位开展工作。除教学管理部门外的职能部</w:t>
      </w:r>
      <w:r>
        <w:rPr>
          <w:spacing w:val="-11"/>
          <w:lang w:eastAsia="zh-CN"/>
        </w:rPr>
        <w:t>门，要把服务本科教育教学工作作为本部门的重要工作内容。学</w:t>
      </w:r>
      <w:r>
        <w:rPr>
          <w:spacing w:val="-6"/>
          <w:lang w:eastAsia="zh-CN"/>
        </w:rPr>
        <w:t>校要将服务本科教育教学工作纳入对职能部门的年度考核中，要</w:t>
      </w:r>
      <w:r>
        <w:rPr>
          <w:lang w:eastAsia="zh-CN"/>
        </w:rPr>
        <w:t>将本科教育教学工作作为教师年度考核的重点。</w:t>
      </w:r>
    </w:p>
    <w:p w:rsidR="004D48B3" w:rsidRDefault="002F1154" w:rsidP="000436EC">
      <w:pPr>
        <w:pStyle w:val="a4"/>
        <w:numPr>
          <w:ilvl w:val="0"/>
          <w:numId w:val="18"/>
        </w:numPr>
        <w:tabs>
          <w:tab w:val="left" w:pos="1072"/>
        </w:tabs>
        <w:kinsoku w:val="0"/>
        <w:adjustRightInd w:val="0"/>
        <w:snapToGrid w:val="0"/>
        <w:spacing w:line="406" w:lineRule="exact"/>
        <w:ind w:left="1071" w:hanging="319"/>
        <w:jc w:val="both"/>
        <w:rPr>
          <w:sz w:val="32"/>
        </w:rPr>
      </w:pPr>
      <w:r>
        <w:rPr>
          <w:sz w:val="32"/>
        </w:rPr>
        <w:t>培养过程</w:t>
      </w:r>
    </w:p>
    <w:p w:rsidR="004D48B3" w:rsidRDefault="002F1154" w:rsidP="000436EC">
      <w:pPr>
        <w:pStyle w:val="a4"/>
        <w:numPr>
          <w:ilvl w:val="1"/>
          <w:numId w:val="17"/>
        </w:numPr>
        <w:tabs>
          <w:tab w:val="left" w:pos="1391"/>
        </w:tabs>
        <w:kinsoku w:val="0"/>
        <w:adjustRightInd w:val="0"/>
        <w:snapToGrid w:val="0"/>
        <w:spacing w:before="111"/>
        <w:ind w:hanging="638"/>
        <w:jc w:val="both"/>
        <w:rPr>
          <w:sz w:val="32"/>
        </w:rPr>
      </w:pPr>
      <w:r>
        <w:rPr>
          <w:sz w:val="32"/>
        </w:rPr>
        <w:t>培养方案</w:t>
      </w:r>
    </w:p>
    <w:p w:rsidR="004D48B3" w:rsidRDefault="002F1154" w:rsidP="000436EC">
      <w:pPr>
        <w:pStyle w:val="a4"/>
        <w:numPr>
          <w:ilvl w:val="2"/>
          <w:numId w:val="17"/>
        </w:numPr>
        <w:tabs>
          <w:tab w:val="left" w:pos="1712"/>
        </w:tabs>
        <w:kinsoku w:val="0"/>
        <w:adjustRightInd w:val="0"/>
        <w:snapToGrid w:val="0"/>
        <w:spacing w:before="111" w:line="302" w:lineRule="auto"/>
        <w:ind w:right="430" w:firstLine="641"/>
        <w:jc w:val="both"/>
        <w:rPr>
          <w:sz w:val="32"/>
          <w:lang w:eastAsia="zh-CN"/>
        </w:rPr>
      </w:pPr>
      <w:r>
        <w:rPr>
          <w:spacing w:val="-9"/>
          <w:w w:val="95"/>
          <w:sz w:val="32"/>
          <w:lang w:eastAsia="zh-CN"/>
        </w:rPr>
        <w:t xml:space="preserve">培养目标符合学校定位、适应社会经济发展需要、体 </w:t>
      </w:r>
      <w:r>
        <w:rPr>
          <w:spacing w:val="-9"/>
          <w:sz w:val="32"/>
          <w:lang w:eastAsia="zh-CN"/>
        </w:rPr>
        <w:t>现学生德智体美劳全面发展情况。</w:t>
      </w:r>
    </w:p>
    <w:p w:rsidR="004D48B3" w:rsidRDefault="002F1154" w:rsidP="000436EC">
      <w:pPr>
        <w:pStyle w:val="a3"/>
        <w:kinsoku w:val="0"/>
        <w:adjustRightInd w:val="0"/>
        <w:snapToGrid w:val="0"/>
        <w:spacing w:before="6" w:line="304" w:lineRule="auto"/>
        <w:ind w:right="270" w:firstLine="640"/>
        <w:jc w:val="both"/>
        <w:rPr>
          <w:lang w:eastAsia="zh-CN"/>
        </w:rPr>
      </w:pPr>
      <w:r>
        <w:rPr>
          <w:spacing w:val="-11"/>
          <w:lang w:eastAsia="zh-CN"/>
        </w:rPr>
        <w:t>【释义】培养方案是学校教学组织与管理的基本依据，是培</w:t>
      </w:r>
      <w:r>
        <w:rPr>
          <w:spacing w:val="-19"/>
          <w:w w:val="95"/>
          <w:lang w:eastAsia="zh-CN"/>
        </w:rPr>
        <w:t xml:space="preserve">养过程的“蓝图”。培养方案主要包括专业培养目标、毕业要求、 </w:t>
      </w:r>
      <w:r>
        <w:rPr>
          <w:spacing w:val="-19"/>
          <w:lang w:eastAsia="zh-CN"/>
        </w:rPr>
        <w:t>主要教学环节及其安排等。培养目标既是教学设计的起点，又是</w:t>
      </w:r>
      <w:r>
        <w:rPr>
          <w:spacing w:val="-17"/>
          <w:lang w:eastAsia="zh-CN"/>
        </w:rPr>
        <w:t>教学实施的终点。作为教学设计的起点，它应具备合理性；作为教学实施的终点，它应证明能够达成。培养目标的合理性主要取</w:t>
      </w:r>
      <w:r>
        <w:rPr>
          <w:spacing w:val="-19"/>
          <w:lang w:eastAsia="zh-CN"/>
        </w:rPr>
        <w:t>决于它是否符合学校办学定位、适应经济社会发展需要，体现学生德智体美劳全面发展。</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4"/>
        <w:numPr>
          <w:ilvl w:val="2"/>
          <w:numId w:val="17"/>
        </w:numPr>
        <w:tabs>
          <w:tab w:val="left" w:pos="1712"/>
        </w:tabs>
        <w:kinsoku w:val="0"/>
        <w:adjustRightInd w:val="0"/>
        <w:snapToGrid w:val="0"/>
        <w:spacing w:before="54"/>
        <w:ind w:left="1712"/>
        <w:jc w:val="both"/>
        <w:rPr>
          <w:sz w:val="32"/>
          <w:lang w:eastAsia="zh-CN"/>
        </w:rPr>
      </w:pPr>
      <w:r>
        <w:rPr>
          <w:spacing w:val="-9"/>
          <w:sz w:val="32"/>
          <w:lang w:eastAsia="zh-CN"/>
        </w:rPr>
        <w:t>培养方案符合国家专业类标准、体现产出导向理念情</w:t>
      </w:r>
    </w:p>
    <w:p w:rsidR="004D48B3" w:rsidRDefault="002F1154" w:rsidP="000436EC">
      <w:pPr>
        <w:pStyle w:val="a3"/>
        <w:kinsoku w:val="0"/>
        <w:adjustRightInd w:val="0"/>
        <w:snapToGrid w:val="0"/>
        <w:spacing w:before="109"/>
        <w:jc w:val="both"/>
        <w:rPr>
          <w:lang w:eastAsia="zh-CN"/>
        </w:rPr>
      </w:pPr>
      <w:r>
        <w:rPr>
          <w:lang w:eastAsia="zh-CN"/>
        </w:rPr>
        <w:t>况。</w:t>
      </w:r>
    </w:p>
    <w:p w:rsidR="004D48B3" w:rsidRDefault="002F1154" w:rsidP="000436EC">
      <w:pPr>
        <w:pStyle w:val="a3"/>
        <w:kinsoku w:val="0"/>
        <w:adjustRightInd w:val="0"/>
        <w:snapToGrid w:val="0"/>
        <w:spacing w:before="110"/>
        <w:ind w:left="751"/>
        <w:jc w:val="both"/>
        <w:rPr>
          <w:lang w:eastAsia="zh-CN"/>
        </w:rPr>
      </w:pPr>
      <w:r>
        <w:rPr>
          <w:lang w:eastAsia="zh-CN"/>
        </w:rPr>
        <w:t>【释义】专业培养方案应符合国家专业类标准要求，包括专</w:t>
      </w:r>
    </w:p>
    <w:p w:rsidR="004D48B3" w:rsidRDefault="002F1154" w:rsidP="000436EC">
      <w:pPr>
        <w:pStyle w:val="a3"/>
        <w:kinsoku w:val="0"/>
        <w:adjustRightInd w:val="0"/>
        <w:snapToGrid w:val="0"/>
        <w:spacing w:before="111" w:line="304" w:lineRule="auto"/>
        <w:ind w:right="429"/>
        <w:jc w:val="both"/>
        <w:rPr>
          <w:lang w:eastAsia="zh-CN"/>
        </w:rPr>
      </w:pPr>
      <w:r>
        <w:rPr>
          <w:spacing w:val="-12"/>
          <w:w w:val="95"/>
          <w:lang w:eastAsia="zh-CN"/>
        </w:rPr>
        <w:t xml:space="preserve">业培养目标要求，政治思想道德、业务知识能力等人才培养基本 </w:t>
      </w:r>
      <w:r>
        <w:rPr>
          <w:spacing w:val="-13"/>
          <w:w w:val="95"/>
          <w:lang w:eastAsia="zh-CN"/>
        </w:rPr>
        <w:t xml:space="preserve">要求，专业的学制、授予学位、参考总学时或学分要求等。培养 </w:t>
      </w:r>
      <w:r>
        <w:rPr>
          <w:spacing w:val="-16"/>
          <w:lang w:eastAsia="zh-CN"/>
        </w:rPr>
        <w:t>方案要体现产出导向理念，首先要保持培养目标合理性，然后根</w:t>
      </w:r>
      <w:r>
        <w:rPr>
          <w:spacing w:val="-18"/>
          <w:lang w:eastAsia="zh-CN"/>
        </w:rPr>
        <w:t>据培养目标制定毕业要求，再根据毕业要求构建与之相适应的课</w:t>
      </w:r>
      <w:r>
        <w:rPr>
          <w:spacing w:val="-14"/>
          <w:lang w:eastAsia="zh-CN"/>
        </w:rPr>
        <w:t>程体系，据此建立培养目标与毕业要求以及毕业要求与课程体系的对应关系。</w:t>
      </w:r>
    </w:p>
    <w:p w:rsidR="004D48B3" w:rsidRDefault="002F1154" w:rsidP="000436EC">
      <w:pPr>
        <w:pStyle w:val="a3"/>
        <w:kinsoku w:val="0"/>
        <w:adjustRightInd w:val="0"/>
        <w:snapToGrid w:val="0"/>
        <w:spacing w:line="304" w:lineRule="auto"/>
        <w:ind w:right="431" w:firstLine="640"/>
        <w:jc w:val="both"/>
        <w:rPr>
          <w:lang w:eastAsia="zh-CN"/>
        </w:rPr>
      </w:pPr>
      <w:r>
        <w:rPr>
          <w:spacing w:val="-13"/>
          <w:lang w:eastAsia="zh-CN"/>
        </w:rPr>
        <w:t xml:space="preserve">指标体系设置 </w:t>
      </w:r>
      <w:r>
        <w:rPr>
          <w:lang w:eastAsia="zh-CN"/>
        </w:rPr>
        <w:t>2</w:t>
      </w:r>
      <w:r>
        <w:rPr>
          <w:spacing w:val="-15"/>
          <w:lang w:eastAsia="zh-CN"/>
        </w:rPr>
        <w:t xml:space="preserve"> 个必选定量指标，学校须在公共艺术课程学</w:t>
      </w:r>
      <w:r>
        <w:rPr>
          <w:spacing w:val="-12"/>
          <w:w w:val="95"/>
          <w:lang w:eastAsia="zh-CN"/>
        </w:rPr>
        <w:t xml:space="preserve">分、劳动教育学时等方面达到国家对高校办学和人才培养的刚性 </w:t>
      </w:r>
      <w:r>
        <w:rPr>
          <w:spacing w:val="-12"/>
          <w:lang w:eastAsia="zh-CN"/>
        </w:rPr>
        <w:t>要求。</w:t>
      </w:r>
    </w:p>
    <w:p w:rsidR="004D48B3" w:rsidRDefault="002F1154" w:rsidP="000436EC">
      <w:pPr>
        <w:pStyle w:val="a3"/>
        <w:kinsoku w:val="0"/>
        <w:adjustRightInd w:val="0"/>
        <w:snapToGrid w:val="0"/>
        <w:spacing w:line="304" w:lineRule="auto"/>
        <w:ind w:right="270" w:firstLine="640"/>
        <w:jc w:val="both"/>
        <w:rPr>
          <w:lang w:eastAsia="zh-CN"/>
        </w:rPr>
      </w:pPr>
      <w:r>
        <w:rPr>
          <w:spacing w:val="-14"/>
          <w:lang w:eastAsia="zh-CN"/>
        </w:rPr>
        <w:t>【必选】学生毕业必须修满的公共艺术课程学分数≥</w:t>
      </w:r>
      <w:r>
        <w:rPr>
          <w:lang w:eastAsia="zh-CN"/>
        </w:rPr>
        <w:t>2</w:t>
      </w:r>
      <w:r>
        <w:rPr>
          <w:spacing w:val="-32"/>
          <w:lang w:eastAsia="zh-CN"/>
        </w:rPr>
        <w:t xml:space="preserve"> 学分。</w:t>
      </w:r>
      <w:r>
        <w:rPr>
          <w:spacing w:val="-20"/>
          <w:lang w:eastAsia="zh-CN"/>
        </w:rPr>
        <w:t>该要求及内涵参见《关于全面加强和改进新时代学校美育工作的</w:t>
      </w:r>
      <w:r>
        <w:rPr>
          <w:spacing w:val="-51"/>
          <w:lang w:eastAsia="zh-CN"/>
        </w:rPr>
        <w:t>意见》。</w:t>
      </w:r>
    </w:p>
    <w:p w:rsidR="004D48B3" w:rsidRDefault="002F1154" w:rsidP="000436EC">
      <w:pPr>
        <w:pStyle w:val="a3"/>
        <w:kinsoku w:val="0"/>
        <w:adjustRightInd w:val="0"/>
        <w:snapToGrid w:val="0"/>
        <w:spacing w:line="304" w:lineRule="auto"/>
        <w:ind w:right="429" w:firstLine="640"/>
        <w:jc w:val="both"/>
        <w:rPr>
          <w:lang w:eastAsia="zh-CN"/>
        </w:rPr>
      </w:pPr>
      <w:r>
        <w:rPr>
          <w:spacing w:val="-12"/>
          <w:lang w:eastAsia="zh-CN"/>
        </w:rPr>
        <w:t>【必选】劳动教育必修课或必修课程中劳动教育模块学时总</w:t>
      </w:r>
      <w:r>
        <w:rPr>
          <w:spacing w:val="2"/>
          <w:lang w:eastAsia="zh-CN"/>
        </w:rPr>
        <w:t>数≥</w:t>
      </w:r>
      <w:r>
        <w:rPr>
          <w:lang w:eastAsia="zh-CN"/>
        </w:rPr>
        <w:t>32</w:t>
      </w:r>
      <w:r>
        <w:rPr>
          <w:spacing w:val="-6"/>
          <w:lang w:eastAsia="zh-CN"/>
        </w:rPr>
        <w:t xml:space="preserve"> 学时。该要求及内涵参见教育部关于印发《大中小学劳</w:t>
      </w:r>
      <w:r>
        <w:rPr>
          <w:lang w:eastAsia="zh-CN"/>
        </w:rPr>
        <w:t>动教育指导纲要（试行</w:t>
      </w:r>
      <w:r>
        <w:rPr>
          <w:spacing w:val="-159"/>
          <w:lang w:eastAsia="zh-CN"/>
        </w:rPr>
        <w:t>）</w:t>
      </w:r>
      <w:r>
        <w:rPr>
          <w:lang w:eastAsia="zh-CN"/>
        </w:rPr>
        <w:t>》的通知。</w:t>
      </w:r>
    </w:p>
    <w:p w:rsidR="004D48B3" w:rsidRDefault="002F1154" w:rsidP="000436EC">
      <w:pPr>
        <w:pStyle w:val="a4"/>
        <w:numPr>
          <w:ilvl w:val="2"/>
          <w:numId w:val="17"/>
        </w:numPr>
        <w:tabs>
          <w:tab w:val="left" w:pos="1712"/>
        </w:tabs>
        <w:kinsoku w:val="0"/>
        <w:adjustRightInd w:val="0"/>
        <w:snapToGrid w:val="0"/>
        <w:spacing w:line="302" w:lineRule="auto"/>
        <w:ind w:right="429" w:firstLine="641"/>
        <w:jc w:val="both"/>
        <w:rPr>
          <w:rFonts w:ascii="楷体" w:eastAsia="楷体"/>
          <w:sz w:val="32"/>
        </w:rPr>
      </w:pPr>
      <w:r>
        <w:rPr>
          <w:spacing w:val="-11"/>
          <w:w w:val="95"/>
          <w:sz w:val="32"/>
          <w:lang w:eastAsia="zh-CN"/>
        </w:rPr>
        <w:t xml:space="preserve">培养方案强化实践教学、突出实验实训内容的基础性 </w:t>
      </w:r>
      <w:r>
        <w:rPr>
          <w:spacing w:val="-20"/>
          <w:sz w:val="32"/>
          <w:lang w:eastAsia="zh-CN"/>
        </w:rPr>
        <w:t>和应用性、注重培养学生应用能力情况。</w:t>
      </w:r>
      <w:r>
        <w:rPr>
          <w:rFonts w:ascii="楷体" w:eastAsia="楷体" w:hint="eastAsia"/>
          <w:sz w:val="32"/>
        </w:rPr>
        <w:t>（说明：该审核重点为</w:t>
      </w:r>
    </w:p>
    <w:p w:rsidR="004D48B3" w:rsidRDefault="002F1154" w:rsidP="000436EC">
      <w:pPr>
        <w:pStyle w:val="a3"/>
        <w:kinsoku w:val="0"/>
        <w:adjustRightInd w:val="0"/>
        <w:snapToGrid w:val="0"/>
        <w:spacing w:line="304" w:lineRule="auto"/>
        <w:ind w:right="270"/>
        <w:jc w:val="both"/>
        <w:rPr>
          <w:rFonts w:ascii="楷体" w:eastAsia="楷体" w:hAnsi="楷体"/>
          <w:lang w:eastAsia="zh-CN"/>
        </w:rPr>
      </w:pPr>
      <w:r>
        <w:rPr>
          <w:rFonts w:ascii="楷体" w:eastAsia="楷体" w:hAnsi="楷体" w:hint="eastAsia"/>
          <w:spacing w:val="-12"/>
          <w:w w:val="99"/>
          <w:lang w:eastAsia="zh-CN"/>
        </w:rPr>
        <w:t>“类型必选项”，以体现学校的类型特征和精准定位，选择第一</w:t>
      </w:r>
      <w:r>
        <w:rPr>
          <w:rFonts w:ascii="楷体" w:eastAsia="楷体" w:hAnsi="楷体" w:hint="eastAsia"/>
          <w:spacing w:val="-11"/>
          <w:w w:val="99"/>
          <w:lang w:eastAsia="zh-CN"/>
        </w:rPr>
        <w:t>种的高校须统一选择“</w:t>
      </w:r>
      <w:r>
        <w:rPr>
          <w:rFonts w:ascii="楷体" w:eastAsia="楷体" w:hAnsi="楷体" w:hint="eastAsia"/>
          <w:spacing w:val="1"/>
          <w:w w:val="99"/>
          <w:lang w:eastAsia="zh-CN"/>
        </w:rPr>
        <w:t>B</w:t>
      </w:r>
      <w:r>
        <w:rPr>
          <w:rFonts w:ascii="楷体" w:eastAsia="楷体" w:hAnsi="楷体" w:hint="eastAsia"/>
          <w:spacing w:val="-2"/>
          <w:w w:val="99"/>
          <w:lang w:eastAsia="zh-CN"/>
        </w:rPr>
        <w:t>1</w:t>
      </w:r>
      <w:r>
        <w:rPr>
          <w:rFonts w:ascii="楷体" w:eastAsia="楷体" w:hAnsi="楷体" w:hint="eastAsia"/>
          <w:spacing w:val="-25"/>
          <w:w w:val="99"/>
          <w:lang w:eastAsia="zh-CN"/>
        </w:rPr>
        <w:t>”，选择第二种的高校须统一选择“</w:t>
      </w:r>
      <w:r>
        <w:rPr>
          <w:rFonts w:ascii="楷体" w:eastAsia="楷体" w:hAnsi="楷体" w:hint="eastAsia"/>
          <w:spacing w:val="1"/>
          <w:w w:val="99"/>
          <w:lang w:eastAsia="zh-CN"/>
        </w:rPr>
        <w:t>B2</w:t>
      </w:r>
      <w:r>
        <w:rPr>
          <w:rFonts w:ascii="楷体" w:eastAsia="楷体" w:hAnsi="楷体" w:hint="eastAsia"/>
          <w:spacing w:val="-81"/>
          <w:w w:val="99"/>
          <w:lang w:eastAsia="zh-CN"/>
        </w:rPr>
        <w:t>”，</w:t>
      </w:r>
      <w:r>
        <w:rPr>
          <w:rFonts w:ascii="楷体" w:eastAsia="楷体" w:hAnsi="楷体" w:hint="eastAsia"/>
          <w:spacing w:val="2"/>
          <w:w w:val="99"/>
          <w:lang w:eastAsia="zh-CN"/>
        </w:rPr>
        <w:t>为了大家方便理解“</w:t>
      </w:r>
      <w:r>
        <w:rPr>
          <w:rFonts w:ascii="楷体" w:eastAsia="楷体" w:hAnsi="楷体" w:hint="eastAsia"/>
          <w:spacing w:val="1"/>
          <w:w w:val="99"/>
          <w:lang w:eastAsia="zh-CN"/>
        </w:rPr>
        <w:t>B1</w:t>
      </w:r>
      <w:r>
        <w:rPr>
          <w:rFonts w:ascii="楷体" w:eastAsia="楷体" w:hAnsi="楷体" w:hint="eastAsia"/>
          <w:spacing w:val="-79"/>
          <w:w w:val="99"/>
          <w:lang w:eastAsia="zh-CN"/>
        </w:rPr>
        <w:t>”“</w:t>
      </w:r>
      <w:r>
        <w:rPr>
          <w:rFonts w:ascii="楷体" w:eastAsia="楷体" w:hAnsi="楷体" w:hint="eastAsia"/>
          <w:spacing w:val="1"/>
          <w:w w:val="99"/>
          <w:lang w:eastAsia="zh-CN"/>
        </w:rPr>
        <w:t>B2”差异，在释义中保留了学术型的</w:t>
      </w:r>
      <w:r>
        <w:rPr>
          <w:rFonts w:ascii="楷体" w:eastAsia="楷体" w:hAnsi="楷体" w:hint="eastAsia"/>
          <w:spacing w:val="1"/>
          <w:lang w:eastAsia="zh-CN"/>
        </w:rPr>
        <w:t>释义。下同）</w:t>
      </w:r>
    </w:p>
    <w:p w:rsidR="004D48B3" w:rsidRDefault="004D48B3" w:rsidP="000436EC">
      <w:pPr>
        <w:kinsoku w:val="0"/>
        <w:adjustRightInd w:val="0"/>
        <w:snapToGrid w:val="0"/>
        <w:spacing w:line="304" w:lineRule="auto"/>
        <w:jc w:val="both"/>
        <w:rPr>
          <w:rFonts w:ascii="楷体" w:eastAsia="楷体" w:hAnsi="楷体"/>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rFonts w:ascii="楷体"/>
          <w:sz w:val="20"/>
          <w:lang w:eastAsia="zh-CN"/>
        </w:rPr>
      </w:pPr>
    </w:p>
    <w:p w:rsidR="004D48B3" w:rsidRDefault="004D48B3" w:rsidP="000436EC">
      <w:pPr>
        <w:pStyle w:val="a3"/>
        <w:kinsoku w:val="0"/>
        <w:adjustRightInd w:val="0"/>
        <w:snapToGrid w:val="0"/>
        <w:spacing w:before="12"/>
        <w:ind w:left="0"/>
        <w:jc w:val="both"/>
        <w:rPr>
          <w:rFonts w:ascii="楷体"/>
          <w:sz w:val="17"/>
          <w:lang w:eastAsia="zh-CN"/>
        </w:rPr>
      </w:pPr>
    </w:p>
    <w:p w:rsidR="004D48B3" w:rsidRDefault="002F1154" w:rsidP="000436EC">
      <w:pPr>
        <w:pStyle w:val="a3"/>
        <w:kinsoku w:val="0"/>
        <w:adjustRightInd w:val="0"/>
        <w:snapToGrid w:val="0"/>
        <w:spacing w:before="54" w:line="304" w:lineRule="auto"/>
        <w:ind w:right="430" w:firstLine="640"/>
        <w:jc w:val="both"/>
        <w:rPr>
          <w:lang w:eastAsia="zh-CN"/>
        </w:rPr>
      </w:pPr>
      <w:r>
        <w:rPr>
          <w:spacing w:val="-11"/>
          <w:lang w:eastAsia="zh-CN"/>
        </w:rPr>
        <w:t>【释义】专业培养方案要突出学校人才培养特色，对于学术</w:t>
      </w:r>
      <w:r>
        <w:rPr>
          <w:spacing w:val="-7"/>
          <w:lang w:eastAsia="zh-CN"/>
        </w:rPr>
        <w:t>型人才培养要强化学生的理论基础、将教学与科研紧密结合，着</w:t>
      </w:r>
      <w:r>
        <w:rPr>
          <w:spacing w:val="-9"/>
          <w:lang w:eastAsia="zh-CN"/>
        </w:rPr>
        <w:t>力培养学生的创新意识和创新能力；对于应用型人才培养要产教</w:t>
      </w:r>
      <w:r>
        <w:rPr>
          <w:spacing w:val="-12"/>
          <w:lang w:eastAsia="zh-CN"/>
        </w:rPr>
        <w:t>融合，强化实践教学，突出实验实训内容的基础性和应用型，着</w:t>
      </w:r>
      <w:r>
        <w:rPr>
          <w:spacing w:val="-18"/>
          <w:w w:val="95"/>
          <w:lang w:eastAsia="zh-CN"/>
        </w:rPr>
        <w:t xml:space="preserve">力培养学生的知识应用能力和实践动手能力。要建立培养方案的 </w:t>
      </w:r>
      <w:r>
        <w:rPr>
          <w:spacing w:val="-17"/>
          <w:lang w:eastAsia="zh-CN"/>
        </w:rPr>
        <w:t>制定和审批程序，以及监控和评审制度，确保培养方案得到全面</w:t>
      </w:r>
      <w:r>
        <w:rPr>
          <w:spacing w:val="-11"/>
          <w:lang w:eastAsia="zh-CN"/>
        </w:rPr>
        <w:t>落实；应将培养要求细化到每一个具体的教学环节中，保障每一</w:t>
      </w:r>
      <w:r>
        <w:rPr>
          <w:lang w:eastAsia="zh-CN"/>
        </w:rPr>
        <w:t>个教学环节都能达到教学要求。</w:t>
      </w:r>
    </w:p>
    <w:p w:rsidR="004D48B3" w:rsidRDefault="002F1154" w:rsidP="000436EC">
      <w:pPr>
        <w:pStyle w:val="a4"/>
        <w:numPr>
          <w:ilvl w:val="1"/>
          <w:numId w:val="16"/>
        </w:numPr>
        <w:tabs>
          <w:tab w:val="left" w:pos="1391"/>
        </w:tabs>
        <w:kinsoku w:val="0"/>
        <w:adjustRightInd w:val="0"/>
        <w:snapToGrid w:val="0"/>
        <w:spacing w:line="404" w:lineRule="exact"/>
        <w:ind w:hanging="638"/>
        <w:jc w:val="both"/>
        <w:rPr>
          <w:sz w:val="32"/>
        </w:rPr>
      </w:pPr>
      <w:r>
        <w:rPr>
          <w:sz w:val="32"/>
        </w:rPr>
        <w:t>专业建设</w:t>
      </w:r>
    </w:p>
    <w:p w:rsidR="004D48B3" w:rsidRDefault="002F1154" w:rsidP="000436EC">
      <w:pPr>
        <w:pStyle w:val="a4"/>
        <w:numPr>
          <w:ilvl w:val="2"/>
          <w:numId w:val="16"/>
        </w:numPr>
        <w:tabs>
          <w:tab w:val="left" w:pos="1712"/>
        </w:tabs>
        <w:kinsoku w:val="0"/>
        <w:adjustRightInd w:val="0"/>
        <w:snapToGrid w:val="0"/>
        <w:spacing w:before="111" w:line="302" w:lineRule="auto"/>
        <w:ind w:right="431" w:firstLine="641"/>
        <w:jc w:val="both"/>
        <w:rPr>
          <w:sz w:val="32"/>
          <w:lang w:eastAsia="zh-CN"/>
        </w:rPr>
      </w:pPr>
      <w:r>
        <w:rPr>
          <w:spacing w:val="-12"/>
          <w:w w:val="95"/>
          <w:sz w:val="32"/>
          <w:lang w:eastAsia="zh-CN"/>
        </w:rPr>
        <w:t xml:space="preserve">专业设置、专业建设与国家需要、区域经济社会发展 </w:t>
      </w:r>
      <w:r>
        <w:rPr>
          <w:spacing w:val="-12"/>
          <w:sz w:val="32"/>
          <w:lang w:eastAsia="zh-CN"/>
        </w:rPr>
        <w:t>及产业发展对应用型人才需求的契合情况。</w:t>
      </w:r>
    </w:p>
    <w:p w:rsidR="004D48B3" w:rsidRDefault="002F1154" w:rsidP="000436EC">
      <w:pPr>
        <w:pStyle w:val="a3"/>
        <w:kinsoku w:val="0"/>
        <w:adjustRightInd w:val="0"/>
        <w:snapToGrid w:val="0"/>
        <w:spacing w:before="6" w:line="304" w:lineRule="auto"/>
        <w:ind w:right="270" w:firstLine="640"/>
        <w:jc w:val="both"/>
        <w:rPr>
          <w:lang w:eastAsia="zh-CN"/>
        </w:rPr>
      </w:pPr>
      <w:r>
        <w:rPr>
          <w:spacing w:val="-11"/>
          <w:lang w:eastAsia="zh-CN"/>
        </w:rPr>
        <w:t>【释义】专业是人才培养的基本单元。学校应根据办学定位</w:t>
      </w:r>
      <w:r>
        <w:rPr>
          <w:spacing w:val="-15"/>
          <w:lang w:eastAsia="zh-CN"/>
        </w:rPr>
        <w:t>制定专业建设规划，明确建设目标和建设内容、以及政策措施和</w:t>
      </w:r>
      <w:r>
        <w:rPr>
          <w:spacing w:val="-21"/>
          <w:w w:val="95"/>
          <w:lang w:eastAsia="zh-CN"/>
        </w:rPr>
        <w:t xml:space="preserve">制度保障等，并能采取有效措施得以落实。对于学术型人才培养， </w:t>
      </w:r>
      <w:r>
        <w:rPr>
          <w:spacing w:val="6"/>
          <w:lang w:eastAsia="zh-CN"/>
        </w:rPr>
        <w:t>专业设置与专业建设要与国家重大发展战略及社会对创新型人</w:t>
      </w:r>
      <w:r>
        <w:rPr>
          <w:spacing w:val="-6"/>
          <w:lang w:eastAsia="zh-CN"/>
        </w:rPr>
        <w:t>才需求相契合；对于应用型人才培养，专业设置、专业建设要与</w:t>
      </w:r>
      <w:r>
        <w:rPr>
          <w:spacing w:val="-13"/>
          <w:lang w:eastAsia="zh-CN"/>
        </w:rPr>
        <w:t>国家需要、区域经济社会发展及产业发展对应用型人才需求相契合。</w:t>
      </w:r>
    </w:p>
    <w:p w:rsidR="004D48B3" w:rsidRDefault="002F1154" w:rsidP="000436EC">
      <w:pPr>
        <w:pStyle w:val="a3"/>
        <w:kinsoku w:val="0"/>
        <w:adjustRightInd w:val="0"/>
        <w:snapToGrid w:val="0"/>
        <w:spacing w:line="406" w:lineRule="exact"/>
        <w:ind w:left="751"/>
        <w:jc w:val="both"/>
        <w:rPr>
          <w:lang w:eastAsia="zh-CN"/>
        </w:rPr>
      </w:pPr>
      <w:r>
        <w:rPr>
          <w:spacing w:val="-12"/>
          <w:lang w:eastAsia="zh-CN"/>
        </w:rPr>
        <w:t xml:space="preserve">指标体系设置 </w:t>
      </w:r>
      <w:r>
        <w:rPr>
          <w:lang w:eastAsia="zh-CN"/>
        </w:rPr>
        <w:t>1</w:t>
      </w:r>
      <w:r>
        <w:rPr>
          <w:spacing w:val="-25"/>
          <w:lang w:eastAsia="zh-CN"/>
        </w:rPr>
        <w:t xml:space="preserve"> 个必选定量指标，即：学校通过认证</w:t>
      </w:r>
      <w:r>
        <w:rPr>
          <w:lang w:eastAsia="zh-CN"/>
        </w:rPr>
        <w:t>（评估）</w:t>
      </w:r>
    </w:p>
    <w:p w:rsidR="004D48B3" w:rsidRDefault="002F1154" w:rsidP="000436EC">
      <w:pPr>
        <w:pStyle w:val="a3"/>
        <w:kinsoku w:val="0"/>
        <w:adjustRightInd w:val="0"/>
        <w:snapToGrid w:val="0"/>
        <w:spacing w:before="108" w:line="304" w:lineRule="auto"/>
        <w:ind w:right="431"/>
        <w:jc w:val="both"/>
        <w:rPr>
          <w:lang w:eastAsia="zh-CN"/>
        </w:rPr>
      </w:pPr>
      <w:r>
        <w:rPr>
          <w:spacing w:val="-13"/>
          <w:lang w:eastAsia="zh-CN"/>
        </w:rPr>
        <w:t xml:space="preserve">的专业占专业总数的比例。同时，指标体系还设置 </w:t>
      </w:r>
      <w:r>
        <w:rPr>
          <w:lang w:eastAsia="zh-CN"/>
        </w:rPr>
        <w:t>2</w:t>
      </w:r>
      <w:r>
        <w:rPr>
          <w:spacing w:val="-15"/>
          <w:lang w:eastAsia="zh-CN"/>
        </w:rPr>
        <w:t xml:space="preserve"> 个可选定量</w:t>
      </w:r>
      <w:r>
        <w:rPr>
          <w:spacing w:val="-14"/>
          <w:w w:val="95"/>
          <w:lang w:eastAsia="zh-CN"/>
        </w:rPr>
        <w:t xml:space="preserve">指标，包括近三年新增专业数、近三年停招专业数，学校可根据 </w:t>
      </w:r>
      <w:r>
        <w:rPr>
          <w:spacing w:val="-14"/>
          <w:lang w:eastAsia="zh-CN"/>
        </w:rPr>
        <w:t>自身发展需要和实际情况自主选择。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【必选】通过认证（评估）的专业占专业总数的比例</w:t>
      </w:r>
    </w:p>
    <w:p w:rsidR="004D48B3" w:rsidRDefault="002F1154" w:rsidP="000436EC">
      <w:pPr>
        <w:pStyle w:val="a3"/>
        <w:kinsoku w:val="0"/>
        <w:adjustRightInd w:val="0"/>
        <w:snapToGrid w:val="0"/>
        <w:spacing w:before="111"/>
        <w:ind w:left="751"/>
        <w:jc w:val="both"/>
        <w:rPr>
          <w:lang w:eastAsia="zh-CN"/>
        </w:rPr>
      </w:pPr>
      <w:r>
        <w:rPr>
          <w:lang w:eastAsia="zh-CN"/>
        </w:rPr>
        <w:t>【可选】近三年新增专业数</w:t>
      </w:r>
    </w:p>
    <w:p w:rsidR="004D48B3" w:rsidRDefault="004D48B3" w:rsidP="000436EC">
      <w:pPr>
        <w:kinsoku w:val="0"/>
        <w:adjustRightInd w:val="0"/>
        <w:snapToGrid w:val="0"/>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ind w:left="751"/>
        <w:jc w:val="both"/>
        <w:rPr>
          <w:lang w:eastAsia="zh-CN"/>
        </w:rPr>
      </w:pPr>
      <w:r>
        <w:rPr>
          <w:lang w:eastAsia="zh-CN"/>
        </w:rPr>
        <w:t>【可选】近三年停招专业数</w:t>
      </w:r>
    </w:p>
    <w:p w:rsidR="004D48B3" w:rsidRDefault="002F1154" w:rsidP="000436EC">
      <w:pPr>
        <w:pStyle w:val="a4"/>
        <w:numPr>
          <w:ilvl w:val="2"/>
          <w:numId w:val="16"/>
        </w:numPr>
        <w:tabs>
          <w:tab w:val="left" w:pos="1712"/>
        </w:tabs>
        <w:kinsoku w:val="0"/>
        <w:adjustRightInd w:val="0"/>
        <w:snapToGrid w:val="0"/>
        <w:spacing w:before="109" w:line="304" w:lineRule="auto"/>
        <w:ind w:right="313" w:firstLine="641"/>
        <w:jc w:val="both"/>
        <w:rPr>
          <w:sz w:val="32"/>
          <w:lang w:eastAsia="zh-CN"/>
        </w:rPr>
      </w:pPr>
      <w:r>
        <w:rPr>
          <w:sz w:val="32"/>
          <w:lang w:eastAsia="zh-CN"/>
        </w:rPr>
        <w:t>围绕产业链、创新链建立自主性、灵活性与规范性、稳定性相统一的专业设置管理体系情况。</w:t>
      </w:r>
    </w:p>
    <w:p w:rsidR="004D48B3" w:rsidRDefault="002F1154" w:rsidP="000436EC">
      <w:pPr>
        <w:pStyle w:val="a3"/>
        <w:kinsoku w:val="0"/>
        <w:adjustRightInd w:val="0"/>
        <w:snapToGrid w:val="0"/>
        <w:spacing w:line="304" w:lineRule="auto"/>
        <w:ind w:right="270" w:firstLine="640"/>
        <w:jc w:val="both"/>
        <w:rPr>
          <w:lang w:eastAsia="zh-CN"/>
        </w:rPr>
      </w:pPr>
      <w:r>
        <w:rPr>
          <w:spacing w:val="-11"/>
          <w:lang w:eastAsia="zh-CN"/>
        </w:rPr>
        <w:t>【释义】学校要深化本科专业供给侧改革，以经济社会发展</w:t>
      </w:r>
      <w:r>
        <w:rPr>
          <w:spacing w:val="-22"/>
          <w:w w:val="95"/>
          <w:lang w:eastAsia="zh-CN"/>
        </w:rPr>
        <w:t xml:space="preserve">和学生职业生涯发展需求为导向，构建自主性、灵活性与规范性、 </w:t>
      </w:r>
      <w:r>
        <w:rPr>
          <w:spacing w:val="-22"/>
          <w:lang w:eastAsia="zh-CN"/>
        </w:rPr>
        <w:t>稳定性相统一的专业设置管理体系。对于学术型人才培养要重点</w:t>
      </w:r>
      <w:r>
        <w:rPr>
          <w:spacing w:val="-21"/>
          <w:lang w:eastAsia="zh-CN"/>
        </w:rPr>
        <w:t>围绕国家和社会经济发展需求；对于应用型人才培养要重点围绕</w:t>
      </w:r>
      <w:r>
        <w:rPr>
          <w:spacing w:val="-17"/>
          <w:lang w:eastAsia="zh-CN"/>
        </w:rPr>
        <w:t>产业链和创新链，灵活、规范地优化和调整学科专业结构。完善</w:t>
      </w:r>
      <w:r>
        <w:rPr>
          <w:spacing w:val="-18"/>
          <w:lang w:eastAsia="zh-CN"/>
        </w:rPr>
        <w:t xml:space="preserve">人才需求预测预警机制，形成招生计划、人才培养和就业联动机制，建立健全本科专业动态调整机制，培育特色优势专业集群， </w:t>
      </w:r>
      <w:r>
        <w:rPr>
          <w:spacing w:val="-21"/>
          <w:lang w:eastAsia="zh-CN"/>
        </w:rPr>
        <w:t>提升服务国家和区域经济社会发展能力。专业建设特别是新专业建设要突出人才培养特色、体现学科优势，保证教学资源足够， 教学质量有保障，发展态势好。</w:t>
      </w:r>
    </w:p>
    <w:p w:rsidR="004D48B3" w:rsidRDefault="002F1154" w:rsidP="000436EC">
      <w:pPr>
        <w:pStyle w:val="a4"/>
        <w:numPr>
          <w:ilvl w:val="2"/>
          <w:numId w:val="16"/>
        </w:numPr>
        <w:tabs>
          <w:tab w:val="left" w:pos="1712"/>
        </w:tabs>
        <w:kinsoku w:val="0"/>
        <w:adjustRightInd w:val="0"/>
        <w:snapToGrid w:val="0"/>
        <w:spacing w:line="304" w:lineRule="auto"/>
        <w:ind w:right="429" w:firstLine="641"/>
        <w:jc w:val="both"/>
        <w:rPr>
          <w:sz w:val="32"/>
          <w:lang w:eastAsia="zh-CN"/>
        </w:rPr>
      </w:pPr>
      <w:r>
        <w:rPr>
          <w:spacing w:val="-11"/>
          <w:w w:val="95"/>
          <w:sz w:val="32"/>
          <w:lang w:eastAsia="zh-CN"/>
        </w:rPr>
        <w:t xml:space="preserve">学校通过主辅修、微专业和双学士学位培养等举措促 </w:t>
      </w:r>
      <w:r>
        <w:rPr>
          <w:spacing w:val="-11"/>
          <w:sz w:val="32"/>
          <w:lang w:eastAsia="zh-CN"/>
        </w:rPr>
        <w:t>进复合型人才培养情况。</w:t>
      </w:r>
    </w:p>
    <w:p w:rsidR="004D48B3" w:rsidRDefault="002F1154" w:rsidP="000436EC">
      <w:pPr>
        <w:pStyle w:val="a3"/>
        <w:kinsoku w:val="0"/>
        <w:adjustRightInd w:val="0"/>
        <w:snapToGrid w:val="0"/>
        <w:spacing w:line="304" w:lineRule="auto"/>
        <w:ind w:right="109" w:firstLine="640"/>
        <w:jc w:val="both"/>
        <w:rPr>
          <w:lang w:eastAsia="zh-CN"/>
        </w:rPr>
      </w:pPr>
      <w:r>
        <w:rPr>
          <w:spacing w:val="-12"/>
          <w:w w:val="95"/>
          <w:lang w:eastAsia="zh-CN"/>
        </w:rPr>
        <w:t xml:space="preserve">【释义】学校应根据经济社会发展对跨学科专业人才的需求， </w:t>
      </w:r>
      <w:r>
        <w:rPr>
          <w:spacing w:val="-16"/>
          <w:w w:val="95"/>
          <w:lang w:eastAsia="zh-CN"/>
        </w:rPr>
        <w:t xml:space="preserve">充分发挥自身办学特色优势，积极运用现代信息技术和教育手段， </w:t>
      </w:r>
      <w:r>
        <w:rPr>
          <w:spacing w:val="-16"/>
          <w:lang w:eastAsia="zh-CN"/>
        </w:rPr>
        <w:t xml:space="preserve">开设微专业、辅修专业和第二学士学位专业，鼓励学有余力的学 </w:t>
      </w:r>
      <w:r>
        <w:rPr>
          <w:spacing w:val="-18"/>
          <w:lang w:eastAsia="zh-CN"/>
        </w:rPr>
        <w:t xml:space="preserve">生在学习本专业课程的同时，根据兴趣修读微专业、辅修专业课 程和第二学士学位，促进复合型人才培养，增强学生的适应能力 </w:t>
      </w:r>
      <w:r>
        <w:rPr>
          <w:spacing w:val="-15"/>
          <w:lang w:eastAsia="zh-CN"/>
        </w:rPr>
        <w:t xml:space="preserve">和竞争能力。学校要制定微专业、辅修专业和第二学士学位课程 </w:t>
      </w:r>
      <w:r>
        <w:rPr>
          <w:spacing w:val="-14"/>
          <w:lang w:eastAsia="zh-CN"/>
        </w:rPr>
        <w:t>体系、学分标准，建立健全与主辅修、微专业和双学士学位制度 相适应的人才培养与资源配置、管理制度联动机制。</w:t>
      </w:r>
    </w:p>
    <w:p w:rsidR="004D48B3" w:rsidRDefault="002F1154" w:rsidP="000436EC">
      <w:pPr>
        <w:pStyle w:val="a4"/>
        <w:numPr>
          <w:ilvl w:val="1"/>
          <w:numId w:val="15"/>
        </w:numPr>
        <w:tabs>
          <w:tab w:val="left" w:pos="1391"/>
        </w:tabs>
        <w:kinsoku w:val="0"/>
        <w:adjustRightInd w:val="0"/>
        <w:snapToGrid w:val="0"/>
        <w:spacing w:line="404" w:lineRule="exact"/>
        <w:ind w:hanging="638"/>
        <w:jc w:val="both"/>
        <w:rPr>
          <w:sz w:val="32"/>
        </w:rPr>
      </w:pPr>
      <w:r>
        <w:rPr>
          <w:sz w:val="32"/>
        </w:rPr>
        <w:t>实践教学</w:t>
      </w:r>
    </w:p>
    <w:p w:rsidR="004D48B3" w:rsidRDefault="004D48B3" w:rsidP="000436EC">
      <w:pPr>
        <w:kinsoku w:val="0"/>
        <w:adjustRightInd w:val="0"/>
        <w:snapToGrid w:val="0"/>
        <w:spacing w:line="404" w:lineRule="exact"/>
        <w:jc w:val="both"/>
        <w:rPr>
          <w:sz w:val="32"/>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rPr>
      </w:pPr>
    </w:p>
    <w:p w:rsidR="004D48B3" w:rsidRDefault="004D48B3" w:rsidP="000436EC">
      <w:pPr>
        <w:pStyle w:val="a3"/>
        <w:kinsoku w:val="0"/>
        <w:adjustRightInd w:val="0"/>
        <w:snapToGrid w:val="0"/>
        <w:spacing w:before="12"/>
        <w:ind w:left="0"/>
        <w:jc w:val="both"/>
        <w:rPr>
          <w:sz w:val="17"/>
        </w:rPr>
      </w:pPr>
    </w:p>
    <w:p w:rsidR="004D48B3" w:rsidRDefault="002F1154" w:rsidP="000436EC">
      <w:pPr>
        <w:pStyle w:val="a4"/>
        <w:numPr>
          <w:ilvl w:val="2"/>
          <w:numId w:val="15"/>
        </w:numPr>
        <w:tabs>
          <w:tab w:val="left" w:pos="1712"/>
        </w:tabs>
        <w:kinsoku w:val="0"/>
        <w:adjustRightInd w:val="0"/>
        <w:snapToGrid w:val="0"/>
        <w:spacing w:before="54" w:line="302" w:lineRule="auto"/>
        <w:ind w:right="429" w:firstLine="641"/>
        <w:jc w:val="both"/>
        <w:rPr>
          <w:sz w:val="32"/>
          <w:lang w:eastAsia="zh-CN"/>
        </w:rPr>
      </w:pPr>
      <w:r>
        <w:rPr>
          <w:spacing w:val="-11"/>
          <w:w w:val="95"/>
          <w:sz w:val="32"/>
          <w:lang w:eastAsia="zh-CN"/>
        </w:rPr>
        <w:t xml:space="preserve">强化实践育人、构建实践教学体系、推动实践教学改 </w:t>
      </w:r>
      <w:r>
        <w:rPr>
          <w:spacing w:val="-11"/>
          <w:sz w:val="32"/>
          <w:lang w:eastAsia="zh-CN"/>
        </w:rPr>
        <w:t>革情况。</w:t>
      </w:r>
    </w:p>
    <w:p w:rsidR="004D48B3" w:rsidRDefault="002F1154" w:rsidP="000436EC">
      <w:pPr>
        <w:pStyle w:val="a3"/>
        <w:kinsoku w:val="0"/>
        <w:adjustRightInd w:val="0"/>
        <w:snapToGrid w:val="0"/>
        <w:spacing w:before="6" w:line="304" w:lineRule="auto"/>
        <w:ind w:right="270" w:firstLine="640"/>
        <w:jc w:val="both"/>
        <w:rPr>
          <w:lang w:eastAsia="zh-CN"/>
        </w:rPr>
      </w:pPr>
      <w:r>
        <w:rPr>
          <w:spacing w:val="-11"/>
          <w:lang w:eastAsia="zh-CN"/>
        </w:rPr>
        <w:t>【释义】创新人才培养知识是基础、思考是关键、实践是根</w:t>
      </w:r>
      <w:r>
        <w:rPr>
          <w:spacing w:val="-27"/>
          <w:w w:val="99"/>
          <w:lang w:eastAsia="zh-CN"/>
        </w:rPr>
        <w:t>本。高校要牢固树立实践育人理念，强调“学思结合、知行统一”，</w:t>
      </w:r>
      <w:r>
        <w:rPr>
          <w:spacing w:val="-23"/>
          <w:w w:val="99"/>
          <w:lang w:eastAsia="zh-CN"/>
        </w:rPr>
        <w:t>强调“学中做”“做中学”“做中思”；高度重视实践教学，建立</w:t>
      </w:r>
      <w:r>
        <w:rPr>
          <w:spacing w:val="-23"/>
          <w:lang w:eastAsia="zh-CN"/>
        </w:rPr>
        <w:t>与理论教学密切结合的实践教育体系；大力推进实践教学内容及方式方法改革，增强实践育人效果。</w:t>
      </w:r>
    </w:p>
    <w:p w:rsidR="004D48B3" w:rsidRDefault="002F1154" w:rsidP="000436EC">
      <w:pPr>
        <w:pStyle w:val="a3"/>
        <w:kinsoku w:val="0"/>
        <w:adjustRightInd w:val="0"/>
        <w:snapToGrid w:val="0"/>
        <w:spacing w:line="304" w:lineRule="auto"/>
        <w:ind w:right="313" w:firstLine="640"/>
        <w:jc w:val="both"/>
        <w:rPr>
          <w:lang w:eastAsia="zh-CN"/>
        </w:rPr>
      </w:pPr>
      <w:r>
        <w:rPr>
          <w:spacing w:val="-13"/>
          <w:lang w:eastAsia="zh-CN"/>
        </w:rPr>
        <w:t xml:space="preserve">指标体系设置 </w:t>
      </w:r>
      <w:r>
        <w:rPr>
          <w:lang w:eastAsia="zh-CN"/>
        </w:rPr>
        <w:t>2</w:t>
      </w:r>
      <w:r>
        <w:rPr>
          <w:spacing w:val="-10"/>
          <w:lang w:eastAsia="zh-CN"/>
        </w:rPr>
        <w:t xml:space="preserve"> 个必选定量指标，包括实践教学学分比例、国家级、省级实践教学基地数等。</w:t>
      </w:r>
    </w:p>
    <w:p w:rsidR="004D48B3" w:rsidRDefault="002F1154" w:rsidP="000436EC">
      <w:pPr>
        <w:pStyle w:val="a3"/>
        <w:kinsoku w:val="0"/>
        <w:adjustRightInd w:val="0"/>
        <w:snapToGrid w:val="0"/>
        <w:spacing w:line="304" w:lineRule="auto"/>
        <w:ind w:right="431" w:firstLine="640"/>
        <w:jc w:val="both"/>
        <w:rPr>
          <w:lang w:eastAsia="zh-CN"/>
        </w:rPr>
      </w:pPr>
      <w:r>
        <w:rPr>
          <w:spacing w:val="-8"/>
          <w:w w:val="95"/>
          <w:lang w:eastAsia="zh-CN"/>
        </w:rPr>
        <w:t>【必选】实践教学学分占总学分</w:t>
      </w:r>
      <w:r>
        <w:rPr>
          <w:w w:val="95"/>
          <w:lang w:eastAsia="zh-CN"/>
        </w:rPr>
        <w:t>（学时</w:t>
      </w:r>
      <w:r>
        <w:rPr>
          <w:spacing w:val="-29"/>
          <w:w w:val="95"/>
          <w:lang w:eastAsia="zh-CN"/>
        </w:rPr>
        <w:t>）</w:t>
      </w:r>
      <w:r>
        <w:rPr>
          <w:spacing w:val="-14"/>
          <w:w w:val="95"/>
          <w:lang w:eastAsia="zh-CN"/>
        </w:rPr>
        <w:t>比例</w:t>
      </w:r>
      <w:r>
        <w:rPr>
          <w:w w:val="95"/>
          <w:lang w:eastAsia="zh-CN"/>
        </w:rPr>
        <w:t>（人文社科类</w:t>
      </w:r>
      <w:r>
        <w:rPr>
          <w:spacing w:val="2"/>
          <w:w w:val="99"/>
          <w:lang w:eastAsia="zh-CN"/>
        </w:rPr>
        <w:t>专业≥</w:t>
      </w:r>
      <w:r>
        <w:rPr>
          <w:spacing w:val="1"/>
          <w:w w:val="99"/>
          <w:lang w:eastAsia="zh-CN"/>
        </w:rPr>
        <w:t>15</w:t>
      </w:r>
      <w:r>
        <w:rPr>
          <w:w w:val="99"/>
          <w:lang w:eastAsia="zh-CN"/>
        </w:rPr>
        <w:t>%，理工农医类专业≥</w:t>
      </w:r>
      <w:r>
        <w:rPr>
          <w:spacing w:val="1"/>
          <w:w w:val="99"/>
          <w:lang w:eastAsia="zh-CN"/>
        </w:rPr>
        <w:t>25</w:t>
      </w:r>
      <w:r>
        <w:rPr>
          <w:spacing w:val="-2"/>
          <w:w w:val="99"/>
          <w:lang w:eastAsia="zh-CN"/>
        </w:rPr>
        <w:t>%</w:t>
      </w:r>
      <w:r>
        <w:rPr>
          <w:spacing w:val="-156"/>
          <w:w w:val="99"/>
          <w:lang w:eastAsia="zh-CN"/>
        </w:rPr>
        <w:t>）</w:t>
      </w:r>
      <w:r>
        <w:rPr>
          <w:spacing w:val="1"/>
          <w:w w:val="99"/>
          <w:lang w:eastAsia="zh-CN"/>
        </w:rPr>
        <w:t>。该要求及内涵参见《教育</w:t>
      </w:r>
      <w:r>
        <w:rPr>
          <w:lang w:eastAsia="zh-CN"/>
        </w:rPr>
        <w:t>部</w:t>
      </w:r>
      <w:r>
        <w:rPr>
          <w:spacing w:val="-7"/>
          <w:lang w:eastAsia="zh-CN"/>
        </w:rPr>
        <w:t>等部门关于进一步加强高校实践育人工作的若干意见》。</w:t>
      </w:r>
    </w:p>
    <w:p w:rsidR="004D48B3" w:rsidRDefault="002F1154" w:rsidP="000436EC">
      <w:pPr>
        <w:pStyle w:val="a3"/>
        <w:kinsoku w:val="0"/>
        <w:adjustRightInd w:val="0"/>
        <w:snapToGrid w:val="0"/>
        <w:spacing w:line="304" w:lineRule="auto"/>
        <w:ind w:right="270" w:firstLine="640"/>
        <w:jc w:val="both"/>
        <w:rPr>
          <w:lang w:eastAsia="zh-CN"/>
        </w:rPr>
      </w:pPr>
      <w:r>
        <w:rPr>
          <w:spacing w:val="-11"/>
          <w:lang w:eastAsia="zh-CN"/>
        </w:rPr>
        <w:t>【必选】国家级、省级实践教学基地</w:t>
      </w:r>
      <w:r>
        <w:rPr>
          <w:lang w:eastAsia="zh-CN"/>
        </w:rPr>
        <w:t>（包括实验教学示范中</w:t>
      </w:r>
      <w:r>
        <w:rPr>
          <w:spacing w:val="-19"/>
          <w:w w:val="95"/>
          <w:lang w:eastAsia="zh-CN"/>
        </w:rPr>
        <w:t xml:space="preserve">心、虚拟仿真实验中心、临床教学培训示范中心、工程实践基地、 </w:t>
      </w:r>
      <w:r>
        <w:rPr>
          <w:spacing w:val="-19"/>
          <w:lang w:eastAsia="zh-CN"/>
        </w:rPr>
        <w:t>农科教合作人才培养基地等）数</w:t>
      </w:r>
    </w:p>
    <w:p w:rsidR="004D48B3" w:rsidRDefault="002F1154" w:rsidP="000436EC">
      <w:pPr>
        <w:pStyle w:val="a4"/>
        <w:numPr>
          <w:ilvl w:val="2"/>
          <w:numId w:val="15"/>
        </w:numPr>
        <w:tabs>
          <w:tab w:val="left" w:pos="1712"/>
        </w:tabs>
        <w:kinsoku w:val="0"/>
        <w:adjustRightInd w:val="0"/>
        <w:snapToGrid w:val="0"/>
        <w:spacing w:line="408" w:lineRule="exact"/>
        <w:ind w:left="1712"/>
        <w:jc w:val="both"/>
        <w:rPr>
          <w:sz w:val="32"/>
          <w:lang w:eastAsia="zh-CN"/>
        </w:rPr>
      </w:pPr>
      <w:r>
        <w:rPr>
          <w:sz w:val="32"/>
          <w:lang w:eastAsia="zh-CN"/>
        </w:rPr>
        <w:t>学校与企业、行业单位共建实习实训基地情况。</w:t>
      </w:r>
    </w:p>
    <w:p w:rsidR="004D48B3" w:rsidRDefault="002F1154" w:rsidP="000436EC">
      <w:pPr>
        <w:pStyle w:val="a3"/>
        <w:kinsoku w:val="0"/>
        <w:adjustRightInd w:val="0"/>
        <w:snapToGrid w:val="0"/>
        <w:spacing w:before="102" w:line="304" w:lineRule="auto"/>
        <w:ind w:right="313" w:firstLine="640"/>
        <w:jc w:val="both"/>
        <w:rPr>
          <w:lang w:eastAsia="zh-CN"/>
        </w:rPr>
      </w:pPr>
      <w:r>
        <w:rPr>
          <w:lang w:eastAsia="zh-CN"/>
        </w:rPr>
        <w:t>【释义】学校要积极推动与科研院所、企业共建科研实践、</w:t>
      </w:r>
      <w:r>
        <w:rPr>
          <w:spacing w:val="-7"/>
          <w:lang w:eastAsia="zh-CN"/>
        </w:rPr>
        <w:t>实习实训基地</w:t>
      </w:r>
      <w:r>
        <w:rPr>
          <w:lang w:eastAsia="zh-CN"/>
        </w:rPr>
        <w:t>（对于学术型人才培养</w:t>
      </w:r>
      <w:r>
        <w:rPr>
          <w:spacing w:val="-39"/>
          <w:lang w:eastAsia="zh-CN"/>
        </w:rPr>
        <w:t>）</w:t>
      </w:r>
      <w:r>
        <w:rPr>
          <w:spacing w:val="-6"/>
          <w:lang w:eastAsia="zh-CN"/>
        </w:rPr>
        <w:t>或与企业、行业单位共建</w:t>
      </w:r>
      <w:r>
        <w:rPr>
          <w:spacing w:val="2"/>
          <w:w w:val="99"/>
          <w:lang w:eastAsia="zh-CN"/>
        </w:rPr>
        <w:t>实习实训基地（对于应用型人才培养</w:t>
      </w:r>
      <w:r>
        <w:rPr>
          <w:spacing w:val="-159"/>
          <w:w w:val="99"/>
          <w:lang w:eastAsia="zh-CN"/>
        </w:rPr>
        <w:t>）</w:t>
      </w:r>
      <w:r>
        <w:rPr>
          <w:spacing w:val="1"/>
          <w:w w:val="99"/>
          <w:lang w:eastAsia="zh-CN"/>
        </w:rPr>
        <w:t>，切实加强过程管理，健</w:t>
      </w:r>
      <w:r>
        <w:rPr>
          <w:spacing w:val="1"/>
          <w:lang w:eastAsia="zh-CN"/>
        </w:rPr>
        <w:t>全合作共赢、开放共享的实践育人机制。</w:t>
      </w:r>
    </w:p>
    <w:p w:rsidR="004D48B3" w:rsidRDefault="002F1154" w:rsidP="000436EC">
      <w:pPr>
        <w:pStyle w:val="a3"/>
        <w:kinsoku w:val="0"/>
        <w:adjustRightInd w:val="0"/>
        <w:snapToGrid w:val="0"/>
        <w:spacing w:line="304" w:lineRule="auto"/>
        <w:ind w:right="431" w:firstLine="640"/>
        <w:jc w:val="both"/>
        <w:rPr>
          <w:lang w:eastAsia="zh-CN"/>
        </w:rPr>
      </w:pPr>
      <w:r>
        <w:rPr>
          <w:spacing w:val="-13"/>
          <w:lang w:eastAsia="zh-CN"/>
        </w:rPr>
        <w:t xml:space="preserve">指标体系设置 </w:t>
      </w:r>
      <w:r>
        <w:rPr>
          <w:lang w:eastAsia="zh-CN"/>
        </w:rPr>
        <w:t>1</w:t>
      </w:r>
      <w:r>
        <w:rPr>
          <w:spacing w:val="-15"/>
          <w:lang w:eastAsia="zh-CN"/>
        </w:rPr>
        <w:t xml:space="preserve"> 个可选定量指标，为与行业企业共建的实验教学中心数，学校可根据自身发展需要和实际情况自主选择。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【可选】与行业企业共建的实验教学中心数</w:t>
      </w:r>
    </w:p>
    <w:p w:rsidR="004D48B3" w:rsidRDefault="002F1154" w:rsidP="000436EC">
      <w:pPr>
        <w:pStyle w:val="a4"/>
        <w:numPr>
          <w:ilvl w:val="2"/>
          <w:numId w:val="15"/>
        </w:numPr>
        <w:tabs>
          <w:tab w:val="left" w:pos="1712"/>
        </w:tabs>
        <w:kinsoku w:val="0"/>
        <w:adjustRightInd w:val="0"/>
        <w:snapToGrid w:val="0"/>
        <w:spacing w:before="109"/>
        <w:ind w:left="1712"/>
        <w:jc w:val="both"/>
        <w:rPr>
          <w:sz w:val="32"/>
          <w:lang w:eastAsia="zh-CN"/>
        </w:rPr>
      </w:pPr>
      <w:r>
        <w:rPr>
          <w:spacing w:val="-10"/>
          <w:sz w:val="32"/>
          <w:lang w:eastAsia="zh-CN"/>
        </w:rPr>
        <w:t>毕业论文</w:t>
      </w:r>
      <w:r>
        <w:rPr>
          <w:sz w:val="32"/>
          <w:lang w:eastAsia="zh-CN"/>
        </w:rPr>
        <w:t>（设计</w:t>
      </w:r>
      <w:r>
        <w:rPr>
          <w:spacing w:val="-39"/>
          <w:sz w:val="32"/>
          <w:lang w:eastAsia="zh-CN"/>
        </w:rPr>
        <w:t>）</w:t>
      </w:r>
      <w:r>
        <w:rPr>
          <w:spacing w:val="-3"/>
          <w:sz w:val="32"/>
          <w:lang w:eastAsia="zh-CN"/>
        </w:rPr>
        <w:t>选题来自行业企业一线需要、实行</w:t>
      </w:r>
    </w:p>
    <w:p w:rsidR="004D48B3" w:rsidRDefault="004D48B3" w:rsidP="000436EC">
      <w:pPr>
        <w:kinsoku w:val="0"/>
        <w:adjustRightInd w:val="0"/>
        <w:snapToGrid w:val="0"/>
        <w:jc w:val="both"/>
        <w:rPr>
          <w:sz w:val="32"/>
          <w:lang w:eastAsia="zh-CN"/>
        </w:rPr>
        <w:sectPr w:rsidR="004D48B3">
          <w:footerReference w:type="even" r:id="rId9"/>
          <w:footerReference w:type="default" r:id="rId10"/>
          <w:pgSz w:w="11910" w:h="16840"/>
          <w:pgMar w:top="1580" w:right="1100" w:bottom="1900" w:left="1420" w:header="0" w:footer="1710" w:gutter="0"/>
          <w:pgNumType w:start="1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校企“双导师”制情况及完成质量。</w:t>
      </w:r>
    </w:p>
    <w:p w:rsidR="004D48B3" w:rsidRDefault="002F1154" w:rsidP="000436EC">
      <w:pPr>
        <w:pStyle w:val="a3"/>
        <w:kinsoku w:val="0"/>
        <w:adjustRightInd w:val="0"/>
        <w:snapToGrid w:val="0"/>
        <w:spacing w:before="109" w:line="304" w:lineRule="auto"/>
        <w:ind w:right="429" w:firstLine="640"/>
        <w:jc w:val="both"/>
        <w:rPr>
          <w:lang w:eastAsia="zh-CN"/>
        </w:rPr>
      </w:pPr>
      <w:r>
        <w:rPr>
          <w:spacing w:val="-7"/>
          <w:lang w:eastAsia="zh-CN"/>
        </w:rPr>
        <w:t>【释义】学校加强对毕业论文</w:t>
      </w:r>
      <w:r>
        <w:rPr>
          <w:lang w:eastAsia="zh-CN"/>
        </w:rPr>
        <w:t>（设计</w:t>
      </w:r>
      <w:r>
        <w:rPr>
          <w:spacing w:val="-22"/>
          <w:lang w:eastAsia="zh-CN"/>
        </w:rPr>
        <w:t>）</w:t>
      </w:r>
      <w:r>
        <w:rPr>
          <w:spacing w:val="-7"/>
          <w:lang w:eastAsia="zh-CN"/>
        </w:rPr>
        <w:t>选题、开题、答辩等</w:t>
      </w:r>
      <w:r>
        <w:rPr>
          <w:spacing w:val="-14"/>
          <w:lang w:eastAsia="zh-CN"/>
        </w:rPr>
        <w:t>环节的全过程管理，对形式、内容、难度进行严格监控。对于学</w:t>
      </w:r>
      <w:r>
        <w:rPr>
          <w:spacing w:val="-17"/>
          <w:w w:val="95"/>
          <w:lang w:eastAsia="zh-CN"/>
        </w:rPr>
        <w:t>术型人才培养，毕业论文</w:t>
      </w:r>
      <w:r>
        <w:rPr>
          <w:w w:val="95"/>
          <w:lang w:eastAsia="zh-CN"/>
        </w:rPr>
        <w:t>（设计</w:t>
      </w:r>
      <w:r>
        <w:rPr>
          <w:spacing w:val="-36"/>
          <w:w w:val="95"/>
          <w:lang w:eastAsia="zh-CN"/>
        </w:rPr>
        <w:t>）</w:t>
      </w:r>
      <w:r>
        <w:rPr>
          <w:w w:val="95"/>
          <w:lang w:eastAsia="zh-CN"/>
        </w:rPr>
        <w:t xml:space="preserve">选题要来自教师专业实践和科 </w:t>
      </w:r>
      <w:r>
        <w:rPr>
          <w:spacing w:val="-10"/>
          <w:w w:val="95"/>
          <w:lang w:eastAsia="zh-CN"/>
        </w:rPr>
        <w:t>研课题；对于应用型人才培养，毕业论文</w:t>
      </w:r>
      <w:r>
        <w:rPr>
          <w:w w:val="95"/>
          <w:lang w:eastAsia="zh-CN"/>
        </w:rPr>
        <w:t>（设计</w:t>
      </w:r>
      <w:r>
        <w:rPr>
          <w:spacing w:val="-29"/>
          <w:w w:val="95"/>
          <w:lang w:eastAsia="zh-CN"/>
        </w:rPr>
        <w:t>）</w:t>
      </w:r>
      <w:r>
        <w:rPr>
          <w:w w:val="95"/>
          <w:lang w:eastAsia="zh-CN"/>
        </w:rPr>
        <w:t xml:space="preserve">选题来自行业 </w:t>
      </w:r>
      <w:r>
        <w:rPr>
          <w:spacing w:val="-8"/>
          <w:lang w:eastAsia="zh-CN"/>
        </w:rPr>
        <w:t>企业一线需要，鼓励聘请行业企业专家参与毕业论文</w:t>
      </w:r>
      <w:r>
        <w:rPr>
          <w:lang w:eastAsia="zh-CN"/>
        </w:rPr>
        <w:t>（设计</w:t>
      </w:r>
      <w:r>
        <w:rPr>
          <w:spacing w:val="-39"/>
          <w:lang w:eastAsia="zh-CN"/>
        </w:rPr>
        <w:t>）</w:t>
      </w:r>
      <w:r>
        <w:rPr>
          <w:lang w:eastAsia="zh-CN"/>
        </w:rPr>
        <w:t>指导，实行校企“双导师”制。</w:t>
      </w:r>
    </w:p>
    <w:p w:rsidR="004D48B3" w:rsidRDefault="002F1154" w:rsidP="000436EC">
      <w:pPr>
        <w:pStyle w:val="a3"/>
        <w:kinsoku w:val="0"/>
        <w:adjustRightInd w:val="0"/>
        <w:snapToGrid w:val="0"/>
        <w:spacing w:line="304" w:lineRule="auto"/>
        <w:ind w:right="430" w:firstLine="640"/>
        <w:jc w:val="both"/>
        <w:rPr>
          <w:lang w:eastAsia="zh-CN"/>
        </w:rPr>
      </w:pPr>
      <w:r>
        <w:rPr>
          <w:spacing w:val="-13"/>
          <w:lang w:eastAsia="zh-CN"/>
        </w:rPr>
        <w:t xml:space="preserve">指标体系设置 </w:t>
      </w:r>
      <w:r>
        <w:rPr>
          <w:lang w:eastAsia="zh-CN"/>
        </w:rPr>
        <w:t>1</w:t>
      </w:r>
      <w:r>
        <w:rPr>
          <w:spacing w:val="-14"/>
          <w:lang w:eastAsia="zh-CN"/>
        </w:rPr>
        <w:t xml:space="preserve"> 个必选定量指标，学校毕业论文</w:t>
      </w:r>
      <w:r>
        <w:rPr>
          <w:lang w:eastAsia="zh-CN"/>
        </w:rPr>
        <w:t>（设计</w:t>
      </w:r>
      <w:r>
        <w:rPr>
          <w:spacing w:val="-36"/>
          <w:lang w:eastAsia="zh-CN"/>
        </w:rPr>
        <w:t>）</w:t>
      </w:r>
      <w:r>
        <w:rPr>
          <w:lang w:eastAsia="zh-CN"/>
        </w:rPr>
        <w:t>选题比例须达到国家对高校办学和人才培养的刚性要求。</w:t>
      </w:r>
    </w:p>
    <w:p w:rsidR="004D48B3" w:rsidRDefault="002F1154" w:rsidP="000436EC">
      <w:pPr>
        <w:pStyle w:val="a3"/>
        <w:kinsoku w:val="0"/>
        <w:adjustRightInd w:val="0"/>
        <w:snapToGrid w:val="0"/>
        <w:spacing w:line="302" w:lineRule="auto"/>
        <w:ind w:right="429" w:firstLine="640"/>
        <w:jc w:val="both"/>
        <w:rPr>
          <w:lang w:eastAsia="zh-CN"/>
        </w:rPr>
      </w:pPr>
      <w:r>
        <w:rPr>
          <w:spacing w:val="-11"/>
          <w:w w:val="95"/>
          <w:lang w:eastAsia="zh-CN"/>
        </w:rPr>
        <w:t xml:space="preserve">【必选】以实验、实习、工程实践和社会调查等实践性工作 </w:t>
      </w:r>
      <w:r>
        <w:rPr>
          <w:spacing w:val="-11"/>
          <w:lang w:eastAsia="zh-CN"/>
        </w:rPr>
        <w:t>为基础的毕业论文（设计）比例≥50%</w:t>
      </w:r>
    </w:p>
    <w:p w:rsidR="004D48B3" w:rsidRDefault="002F1154" w:rsidP="000436EC">
      <w:pPr>
        <w:pStyle w:val="a4"/>
        <w:numPr>
          <w:ilvl w:val="1"/>
          <w:numId w:val="15"/>
        </w:numPr>
        <w:tabs>
          <w:tab w:val="left" w:pos="1391"/>
        </w:tabs>
        <w:kinsoku w:val="0"/>
        <w:adjustRightInd w:val="0"/>
        <w:snapToGrid w:val="0"/>
        <w:spacing w:before="2"/>
        <w:ind w:hanging="638"/>
        <w:jc w:val="both"/>
        <w:rPr>
          <w:sz w:val="32"/>
        </w:rPr>
      </w:pPr>
      <w:r>
        <w:rPr>
          <w:sz w:val="32"/>
        </w:rPr>
        <w:t>课堂教学</w:t>
      </w:r>
    </w:p>
    <w:p w:rsidR="004D48B3" w:rsidRDefault="002F1154" w:rsidP="000436EC">
      <w:pPr>
        <w:pStyle w:val="a4"/>
        <w:numPr>
          <w:ilvl w:val="2"/>
          <w:numId w:val="15"/>
        </w:numPr>
        <w:tabs>
          <w:tab w:val="left" w:pos="1712"/>
        </w:tabs>
        <w:kinsoku w:val="0"/>
        <w:adjustRightInd w:val="0"/>
        <w:snapToGrid w:val="0"/>
        <w:spacing w:before="110" w:line="302" w:lineRule="auto"/>
        <w:ind w:right="431" w:firstLine="641"/>
        <w:jc w:val="both"/>
        <w:rPr>
          <w:sz w:val="32"/>
          <w:lang w:eastAsia="zh-CN"/>
        </w:rPr>
      </w:pPr>
      <w:r>
        <w:rPr>
          <w:spacing w:val="-12"/>
          <w:w w:val="95"/>
          <w:sz w:val="32"/>
          <w:lang w:eastAsia="zh-CN"/>
        </w:rPr>
        <w:t xml:space="preserve">实施“以学为中心、以教为主导”的课堂教学，开展 </w:t>
      </w:r>
      <w:r>
        <w:rPr>
          <w:spacing w:val="-12"/>
          <w:sz w:val="32"/>
          <w:lang w:eastAsia="zh-CN"/>
        </w:rPr>
        <w:t>以学生学习成果为导向的教学评价情况。</w:t>
      </w:r>
    </w:p>
    <w:p w:rsidR="004D48B3" w:rsidRDefault="002F1154" w:rsidP="000436EC">
      <w:pPr>
        <w:pStyle w:val="a3"/>
        <w:kinsoku w:val="0"/>
        <w:adjustRightInd w:val="0"/>
        <w:snapToGrid w:val="0"/>
        <w:spacing w:before="6" w:line="304" w:lineRule="auto"/>
        <w:ind w:right="429" w:firstLine="640"/>
        <w:jc w:val="both"/>
        <w:rPr>
          <w:lang w:eastAsia="zh-CN"/>
        </w:rPr>
      </w:pPr>
      <w:r>
        <w:rPr>
          <w:spacing w:val="-11"/>
          <w:lang w:eastAsia="zh-CN"/>
        </w:rPr>
        <w:t>【释义】课堂教学是学校人才培养的主渠道。学校要转变教</w:t>
      </w:r>
      <w:r>
        <w:rPr>
          <w:spacing w:val="-14"/>
          <w:lang w:eastAsia="zh-CN"/>
        </w:rPr>
        <w:t>育教学理念，积极推动课程教学从“以教为中心”向“以学为中</w:t>
      </w:r>
      <w:r>
        <w:rPr>
          <w:spacing w:val="-12"/>
          <w:w w:val="95"/>
          <w:lang w:eastAsia="zh-CN"/>
        </w:rPr>
        <w:t xml:space="preserve">心”的转变，促进教与学、教学与科研的紧密结合；以学生学习 </w:t>
      </w:r>
      <w:r>
        <w:rPr>
          <w:spacing w:val="-15"/>
          <w:lang w:eastAsia="zh-CN"/>
        </w:rPr>
        <w:t>成果为导向，科学设计课程考核内容与方式，推进教学内容及考试评价方法改革。</w:t>
      </w:r>
    </w:p>
    <w:p w:rsidR="004D48B3" w:rsidRDefault="002F1154" w:rsidP="000436EC">
      <w:pPr>
        <w:pStyle w:val="a4"/>
        <w:numPr>
          <w:ilvl w:val="2"/>
          <w:numId w:val="15"/>
        </w:numPr>
        <w:tabs>
          <w:tab w:val="left" w:pos="1712"/>
        </w:tabs>
        <w:kinsoku w:val="0"/>
        <w:adjustRightInd w:val="0"/>
        <w:snapToGrid w:val="0"/>
        <w:spacing w:line="304" w:lineRule="auto"/>
        <w:ind w:right="429" w:firstLine="641"/>
        <w:jc w:val="both"/>
        <w:rPr>
          <w:sz w:val="32"/>
          <w:lang w:eastAsia="zh-CN"/>
        </w:rPr>
      </w:pPr>
      <w:r>
        <w:rPr>
          <w:spacing w:val="-9"/>
          <w:w w:val="95"/>
          <w:sz w:val="32"/>
          <w:lang w:eastAsia="zh-CN"/>
        </w:rPr>
        <w:t xml:space="preserve">推进信息技术与教学过程融合、加强信息化教学环境 </w:t>
      </w:r>
      <w:r>
        <w:rPr>
          <w:spacing w:val="-9"/>
          <w:sz w:val="32"/>
          <w:lang w:eastAsia="zh-CN"/>
        </w:rPr>
        <w:t>与资源建设情况。</w:t>
      </w:r>
    </w:p>
    <w:p w:rsidR="004D48B3" w:rsidRDefault="002F1154" w:rsidP="000436EC">
      <w:pPr>
        <w:pStyle w:val="a3"/>
        <w:kinsoku w:val="0"/>
        <w:adjustRightInd w:val="0"/>
        <w:snapToGrid w:val="0"/>
        <w:spacing w:line="304" w:lineRule="auto"/>
        <w:ind w:right="313" w:firstLine="640"/>
        <w:jc w:val="both"/>
        <w:rPr>
          <w:lang w:eastAsia="zh-CN"/>
        </w:rPr>
      </w:pPr>
      <w:r>
        <w:rPr>
          <w:spacing w:val="-11"/>
          <w:lang w:eastAsia="zh-CN"/>
        </w:rPr>
        <w:t>【释义】学校要积极推进信息技术与教学过程的融合，推动</w:t>
      </w:r>
      <w:r>
        <w:rPr>
          <w:spacing w:val="-13"/>
          <w:lang w:eastAsia="zh-CN"/>
        </w:rPr>
        <w:t>互联网、大数据、人工智能、虚拟现实等现代技术在教学和管理中的应用，探索实施网络化、数字化、智能化、个性化的教育，</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270"/>
        <w:jc w:val="both"/>
        <w:rPr>
          <w:lang w:eastAsia="zh-CN"/>
        </w:rPr>
      </w:pPr>
      <w:r>
        <w:rPr>
          <w:spacing w:val="-11"/>
          <w:w w:val="95"/>
          <w:lang w:eastAsia="zh-CN"/>
        </w:rPr>
        <w:t xml:space="preserve">推动形成“互联网+高等教育”新形态。改革传统的教与学形态， </w:t>
      </w:r>
      <w:r>
        <w:rPr>
          <w:spacing w:val="-16"/>
          <w:lang w:eastAsia="zh-CN"/>
        </w:rPr>
        <w:t>因课制宜实施多元化的课堂教学，推广小班化、探究式、混合式</w:t>
      </w:r>
      <w:r>
        <w:rPr>
          <w:spacing w:val="-13"/>
          <w:lang w:eastAsia="zh-CN"/>
        </w:rPr>
        <w:t>教学，推广翻转课堂，构建线上线下相结合的教学模式；大力推</w:t>
      </w:r>
      <w:r>
        <w:rPr>
          <w:spacing w:val="-16"/>
          <w:lang w:eastAsia="zh-CN"/>
        </w:rPr>
        <w:t>进数字化教材建设，加强网络资源、学科与科研资源等辅助教学</w:t>
      </w:r>
      <w:r>
        <w:rPr>
          <w:spacing w:val="-20"/>
          <w:w w:val="95"/>
          <w:lang w:eastAsia="zh-CN"/>
        </w:rPr>
        <w:t xml:space="preserve">资源建设；以学生发展为中心，通过课堂教学改革促进学习革命， </w:t>
      </w:r>
      <w:r>
        <w:rPr>
          <w:spacing w:val="-20"/>
          <w:lang w:eastAsia="zh-CN"/>
        </w:rPr>
        <w:t>引导学生自我管理、主动学习，激发求知欲望，提高学习效率， 提升自主学习能力。</w:t>
      </w:r>
    </w:p>
    <w:p w:rsidR="004D48B3" w:rsidRDefault="002F1154" w:rsidP="000436EC">
      <w:pPr>
        <w:pStyle w:val="a4"/>
        <w:numPr>
          <w:ilvl w:val="2"/>
          <w:numId w:val="15"/>
        </w:numPr>
        <w:tabs>
          <w:tab w:val="left" w:pos="1712"/>
        </w:tabs>
        <w:kinsoku w:val="0"/>
        <w:adjustRightInd w:val="0"/>
        <w:snapToGrid w:val="0"/>
        <w:spacing w:line="304" w:lineRule="auto"/>
        <w:ind w:right="429" w:firstLine="641"/>
        <w:jc w:val="both"/>
        <w:rPr>
          <w:sz w:val="32"/>
          <w:lang w:eastAsia="zh-CN"/>
        </w:rPr>
      </w:pPr>
      <w:r>
        <w:rPr>
          <w:spacing w:val="-7"/>
          <w:w w:val="95"/>
          <w:sz w:val="32"/>
          <w:lang w:eastAsia="zh-CN"/>
        </w:rPr>
        <w:t xml:space="preserve">建立健全教材管理机构和工作制度情况，依照教材审 </w:t>
      </w:r>
      <w:r>
        <w:rPr>
          <w:spacing w:val="-15"/>
          <w:sz w:val="32"/>
          <w:lang w:eastAsia="zh-CN"/>
        </w:rPr>
        <w:t>核选用标准和程序选用教材情况；推进马工程重点教材统一使用情况；对教材选用工作出现负面问题的处理情况。</w:t>
      </w:r>
    </w:p>
    <w:p w:rsidR="004D48B3" w:rsidRDefault="002F1154" w:rsidP="000436EC">
      <w:pPr>
        <w:pStyle w:val="a3"/>
        <w:kinsoku w:val="0"/>
        <w:adjustRightInd w:val="0"/>
        <w:snapToGrid w:val="0"/>
        <w:spacing w:line="304" w:lineRule="auto"/>
        <w:ind w:right="270" w:firstLine="640"/>
        <w:jc w:val="both"/>
        <w:rPr>
          <w:lang w:eastAsia="zh-CN"/>
        </w:rPr>
      </w:pPr>
      <w:r>
        <w:rPr>
          <w:spacing w:val="-12"/>
          <w:lang w:eastAsia="zh-CN"/>
        </w:rPr>
        <w:t>【释义】学校深入贯彻落实习近平总书记关于教材工作的重</w:t>
      </w:r>
      <w:r>
        <w:rPr>
          <w:spacing w:val="-13"/>
          <w:lang w:eastAsia="zh-CN"/>
        </w:rPr>
        <w:t>要指示和教育部《普通高等学校教材管理办法》(教材〔</w:t>
      </w:r>
      <w:r>
        <w:rPr>
          <w:lang w:eastAsia="zh-CN"/>
        </w:rPr>
        <w:t>2019</w:t>
      </w:r>
      <w:r>
        <w:rPr>
          <w:spacing w:val="-29"/>
          <w:lang w:eastAsia="zh-CN"/>
        </w:rPr>
        <w:t>〕</w:t>
      </w:r>
      <w:r>
        <w:rPr>
          <w:lang w:eastAsia="zh-CN"/>
        </w:rPr>
        <w:t>3 号)，党委对教材工作负总责，成立教材工作领导机构，明确专</w:t>
      </w:r>
      <w:r>
        <w:rPr>
          <w:spacing w:val="-11"/>
          <w:lang w:eastAsia="zh-CN"/>
        </w:rPr>
        <w:t>门工作部门，牢牢把握党对教材建设的领导权。健全校内教材管</w:t>
      </w:r>
      <w:r>
        <w:rPr>
          <w:spacing w:val="-13"/>
          <w:lang w:eastAsia="zh-CN"/>
        </w:rPr>
        <w:t>理制度，负责教材规划、编写、审核、选用等。推进马工程重点</w:t>
      </w:r>
      <w:r>
        <w:rPr>
          <w:spacing w:val="-15"/>
          <w:lang w:eastAsia="zh-CN"/>
        </w:rPr>
        <w:t>教材统一使用。加强教材全过程管理，完善教材质量监控和评价</w:t>
      </w:r>
      <w:r>
        <w:rPr>
          <w:spacing w:val="-19"/>
          <w:w w:val="95"/>
          <w:lang w:eastAsia="zh-CN"/>
        </w:rPr>
        <w:t>机制，严格把关，及时发现和处理教材选用工作出现的负面问题。</w:t>
      </w:r>
    </w:p>
    <w:p w:rsidR="004D48B3" w:rsidRDefault="002F1154" w:rsidP="000436EC">
      <w:pPr>
        <w:pStyle w:val="a3"/>
        <w:kinsoku w:val="0"/>
        <w:adjustRightInd w:val="0"/>
        <w:snapToGrid w:val="0"/>
        <w:spacing w:line="406" w:lineRule="exact"/>
        <w:ind w:left="751"/>
        <w:jc w:val="both"/>
        <w:rPr>
          <w:lang w:eastAsia="zh-CN"/>
        </w:rPr>
      </w:pPr>
      <w:r>
        <w:rPr>
          <w:lang w:eastAsia="zh-CN"/>
        </w:rPr>
        <w:t>指标体系设置 1 个必选定量指标，即：学校马工程重点教材</w:t>
      </w:r>
    </w:p>
    <w:p w:rsidR="004D48B3" w:rsidRDefault="002F1154" w:rsidP="000436EC">
      <w:pPr>
        <w:pStyle w:val="a3"/>
        <w:kinsoku w:val="0"/>
        <w:adjustRightInd w:val="0"/>
        <w:snapToGrid w:val="0"/>
        <w:spacing w:before="102" w:line="304" w:lineRule="auto"/>
        <w:ind w:right="429"/>
        <w:jc w:val="both"/>
        <w:rPr>
          <w:lang w:eastAsia="zh-CN"/>
        </w:rPr>
      </w:pPr>
      <w:r>
        <w:rPr>
          <w:spacing w:val="-14"/>
          <w:lang w:eastAsia="zh-CN"/>
        </w:rPr>
        <w:t xml:space="preserve">使用情况。同时，指标体系设置 </w:t>
      </w:r>
      <w:r>
        <w:rPr>
          <w:lang w:eastAsia="zh-CN"/>
        </w:rPr>
        <w:t>1</w:t>
      </w:r>
      <w:r>
        <w:rPr>
          <w:spacing w:val="-13"/>
          <w:lang w:eastAsia="zh-CN"/>
        </w:rPr>
        <w:t xml:space="preserve"> 个可选定量指标，即：近五年</w:t>
      </w:r>
      <w:r>
        <w:rPr>
          <w:spacing w:val="-16"/>
          <w:lang w:eastAsia="zh-CN"/>
        </w:rPr>
        <w:t>公开出版的教材数，学校可根据自身发展需要和实际情况自主选择。</w:t>
      </w:r>
    </w:p>
    <w:p w:rsidR="004D48B3" w:rsidRDefault="002F1154" w:rsidP="000436EC">
      <w:pPr>
        <w:pStyle w:val="a3"/>
        <w:kinsoku w:val="0"/>
        <w:adjustRightInd w:val="0"/>
        <w:snapToGrid w:val="0"/>
        <w:spacing w:line="302" w:lineRule="auto"/>
        <w:ind w:right="429" w:firstLine="640"/>
        <w:jc w:val="both"/>
        <w:rPr>
          <w:lang w:eastAsia="zh-CN"/>
        </w:rPr>
      </w:pPr>
      <w:r>
        <w:rPr>
          <w:spacing w:val="-12"/>
          <w:lang w:eastAsia="zh-CN"/>
        </w:rPr>
        <w:t>【必选】使用马工程重点教材课程数量与学校应使用马工程重点教材课程数量的比例</w:t>
      </w:r>
    </w:p>
    <w:p w:rsidR="004D48B3" w:rsidRDefault="002F1154" w:rsidP="000436EC">
      <w:pPr>
        <w:pStyle w:val="a3"/>
        <w:kinsoku w:val="0"/>
        <w:adjustRightInd w:val="0"/>
        <w:snapToGrid w:val="0"/>
        <w:spacing w:before="4"/>
        <w:ind w:left="751"/>
        <w:jc w:val="both"/>
        <w:rPr>
          <w:lang w:eastAsia="zh-CN"/>
        </w:rPr>
      </w:pPr>
      <w:r>
        <w:rPr>
          <w:lang w:eastAsia="zh-CN"/>
        </w:rPr>
        <w:t>【可选】近五年公开出版的教材数</w:t>
      </w:r>
    </w:p>
    <w:p w:rsidR="004D48B3" w:rsidRDefault="004D48B3" w:rsidP="000436EC">
      <w:pPr>
        <w:kinsoku w:val="0"/>
        <w:adjustRightInd w:val="0"/>
        <w:snapToGrid w:val="0"/>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429" w:firstLine="640"/>
        <w:jc w:val="both"/>
        <w:rPr>
          <w:rFonts w:ascii="楷体" w:eastAsia="楷体" w:hAnsi="楷体"/>
          <w:lang w:eastAsia="zh-CN"/>
        </w:rPr>
      </w:pPr>
      <w:r>
        <w:rPr>
          <w:w w:val="99"/>
          <w:lang w:eastAsia="zh-CN"/>
        </w:rPr>
        <w:t>K</w:t>
      </w:r>
      <w:r>
        <w:rPr>
          <w:spacing w:val="-80"/>
          <w:lang w:eastAsia="zh-CN"/>
        </w:rPr>
        <w:t xml:space="preserve"> </w:t>
      </w:r>
      <w:r>
        <w:rPr>
          <w:spacing w:val="-2"/>
          <w:w w:val="99"/>
          <w:lang w:eastAsia="zh-CN"/>
        </w:rPr>
        <w:t>2</w:t>
      </w:r>
      <w:r>
        <w:rPr>
          <w:spacing w:val="1"/>
          <w:w w:val="99"/>
          <w:lang w:eastAsia="zh-CN"/>
        </w:rPr>
        <w:t>.</w:t>
      </w:r>
      <w:r>
        <w:rPr>
          <w:w w:val="99"/>
          <w:lang w:eastAsia="zh-CN"/>
        </w:rPr>
        <w:t>5</w:t>
      </w:r>
      <w:r>
        <w:rPr>
          <w:lang w:eastAsia="zh-CN"/>
        </w:rPr>
        <w:t xml:space="preserve"> </w:t>
      </w:r>
      <w:r>
        <w:rPr>
          <w:spacing w:val="-2"/>
          <w:w w:val="99"/>
          <w:lang w:eastAsia="zh-CN"/>
        </w:rPr>
        <w:t>卓越培养</w:t>
      </w:r>
      <w:r>
        <w:rPr>
          <w:rFonts w:ascii="楷体" w:eastAsia="楷体" w:hAnsi="楷体" w:hint="eastAsia"/>
          <w:w w:val="99"/>
          <w:lang w:eastAsia="zh-CN"/>
        </w:rPr>
        <w:t>（</w:t>
      </w:r>
      <w:r>
        <w:rPr>
          <w:rFonts w:ascii="楷体" w:eastAsia="楷体" w:hAnsi="楷体" w:hint="eastAsia"/>
          <w:spacing w:val="-2"/>
          <w:w w:val="99"/>
          <w:lang w:eastAsia="zh-CN"/>
        </w:rPr>
        <w:t>说明：标识“</w:t>
      </w:r>
      <w:r>
        <w:rPr>
          <w:rFonts w:ascii="楷体" w:eastAsia="楷体" w:hAnsi="楷体" w:hint="eastAsia"/>
          <w:spacing w:val="1"/>
          <w:w w:val="99"/>
          <w:lang w:eastAsia="zh-CN"/>
        </w:rPr>
        <w:t>K</w:t>
      </w:r>
      <w:r>
        <w:rPr>
          <w:rFonts w:ascii="楷体" w:eastAsia="楷体" w:hAnsi="楷体" w:hint="eastAsia"/>
          <w:spacing w:val="-17"/>
          <w:w w:val="99"/>
          <w:lang w:eastAsia="zh-CN"/>
        </w:rPr>
        <w:t>”为“特色可选项”，体现</w:t>
      </w:r>
      <w:r>
        <w:rPr>
          <w:rFonts w:ascii="楷体" w:eastAsia="楷体" w:hAnsi="楷体" w:hint="eastAsia"/>
          <w:spacing w:val="-19"/>
          <w:lang w:eastAsia="zh-CN"/>
        </w:rPr>
        <w:t>学校办学特色和差异化发展，高校可根据办学定位和人才培养目标自主选择）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K 2.5.1 产教融合卓越人才培养模式改革及其实践效果。</w:t>
      </w:r>
    </w:p>
    <w:p w:rsidR="004D48B3" w:rsidRDefault="002F1154" w:rsidP="000436EC">
      <w:pPr>
        <w:pStyle w:val="a3"/>
        <w:kinsoku w:val="0"/>
        <w:adjustRightInd w:val="0"/>
        <w:snapToGrid w:val="0"/>
        <w:spacing w:before="109" w:line="304" w:lineRule="auto"/>
        <w:ind w:right="270" w:firstLine="640"/>
        <w:jc w:val="both"/>
        <w:rPr>
          <w:lang w:eastAsia="zh-CN"/>
        </w:rPr>
      </w:pPr>
      <w:r>
        <w:rPr>
          <w:spacing w:val="-11"/>
          <w:lang w:eastAsia="zh-CN"/>
        </w:rPr>
        <w:t>【释义】人才培养模式是指在一定的现代教育理论、教育思</w:t>
      </w:r>
      <w:r>
        <w:rPr>
          <w:spacing w:val="-14"/>
          <w:lang w:eastAsia="zh-CN"/>
        </w:rPr>
        <w:t>想指导下，按照特定的培养目标和人才规格，以相对稳定的教学</w:t>
      </w:r>
      <w:r>
        <w:rPr>
          <w:spacing w:val="-16"/>
          <w:lang w:eastAsia="zh-CN"/>
        </w:rPr>
        <w:t>内容和课程体系，管理制度和评估方式，实施人才教育的过程的</w:t>
      </w:r>
      <w:r>
        <w:rPr>
          <w:spacing w:val="-20"/>
          <w:w w:val="95"/>
          <w:lang w:eastAsia="zh-CN"/>
        </w:rPr>
        <w:t xml:space="preserve">总和。学校要大力推进人才培养模式改革，对于学术型人才培养， </w:t>
      </w:r>
      <w:r>
        <w:rPr>
          <w:spacing w:val="-24"/>
          <w:lang w:eastAsia="zh-CN"/>
        </w:rPr>
        <w:t>要积极推进科教协同拔尖人才培养模式改革与实践；对于应用型人才培养，要积极推进产教融合卓越人才培养模式改革与实践。</w:t>
      </w:r>
    </w:p>
    <w:p w:rsidR="004D48B3" w:rsidRDefault="002F1154" w:rsidP="000436EC">
      <w:pPr>
        <w:pStyle w:val="a3"/>
        <w:kinsoku w:val="0"/>
        <w:adjustRightInd w:val="0"/>
        <w:snapToGrid w:val="0"/>
        <w:spacing w:line="304" w:lineRule="auto"/>
        <w:ind w:right="429" w:firstLine="640"/>
        <w:jc w:val="both"/>
        <w:rPr>
          <w:lang w:eastAsia="zh-CN"/>
        </w:rPr>
      </w:pPr>
      <w:r>
        <w:rPr>
          <w:spacing w:val="-13"/>
          <w:lang w:eastAsia="zh-CN"/>
        </w:rPr>
        <w:t xml:space="preserve">指标体系设置 </w:t>
      </w:r>
      <w:r>
        <w:rPr>
          <w:lang w:eastAsia="zh-CN"/>
        </w:rPr>
        <w:t>2</w:t>
      </w:r>
      <w:r>
        <w:rPr>
          <w:spacing w:val="-15"/>
          <w:lang w:eastAsia="zh-CN"/>
        </w:rPr>
        <w:t xml:space="preserve"> 个可选定量指标，为基础学科拔尖学生培养</w:t>
      </w:r>
      <w:r>
        <w:rPr>
          <w:spacing w:val="-15"/>
          <w:w w:val="95"/>
          <w:lang w:eastAsia="zh-CN"/>
        </w:rPr>
        <w:t xml:space="preserve">计划学生数、产学合作协同育人项目数，学校可根据自身发展需 </w:t>
      </w:r>
      <w:r>
        <w:rPr>
          <w:spacing w:val="-15"/>
          <w:lang w:eastAsia="zh-CN"/>
        </w:rPr>
        <w:t>要和实际情况自主选择。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【可选】基础学科拔尖学生培养计划学生数</w:t>
      </w:r>
    </w:p>
    <w:p w:rsidR="004D48B3" w:rsidRDefault="002F1154" w:rsidP="000436EC">
      <w:pPr>
        <w:pStyle w:val="a3"/>
        <w:kinsoku w:val="0"/>
        <w:adjustRightInd w:val="0"/>
        <w:snapToGrid w:val="0"/>
        <w:spacing w:before="106"/>
        <w:ind w:left="751"/>
        <w:jc w:val="both"/>
        <w:rPr>
          <w:lang w:eastAsia="zh-CN"/>
        </w:rPr>
      </w:pPr>
      <w:r>
        <w:rPr>
          <w:lang w:eastAsia="zh-CN"/>
        </w:rPr>
        <w:t>【可选】产学合作协同育人项目数</w:t>
      </w:r>
    </w:p>
    <w:p w:rsidR="004D48B3" w:rsidRDefault="002F1154" w:rsidP="000436EC">
      <w:pPr>
        <w:pStyle w:val="a3"/>
        <w:kinsoku w:val="0"/>
        <w:adjustRightInd w:val="0"/>
        <w:snapToGrid w:val="0"/>
        <w:spacing w:before="111" w:line="302" w:lineRule="auto"/>
        <w:ind w:right="431" w:firstLine="640"/>
        <w:jc w:val="both"/>
        <w:rPr>
          <w:lang w:eastAsia="zh-CN"/>
        </w:rPr>
      </w:pPr>
      <w:r>
        <w:rPr>
          <w:lang w:eastAsia="zh-CN"/>
        </w:rPr>
        <w:t>K</w:t>
      </w:r>
      <w:r>
        <w:rPr>
          <w:spacing w:val="-85"/>
          <w:lang w:eastAsia="zh-CN"/>
        </w:rPr>
        <w:t xml:space="preserve"> </w:t>
      </w:r>
      <w:r>
        <w:rPr>
          <w:lang w:eastAsia="zh-CN"/>
        </w:rPr>
        <w:t>2.5.2</w:t>
      </w:r>
      <w:r>
        <w:rPr>
          <w:spacing w:val="-6"/>
          <w:lang w:eastAsia="zh-CN"/>
        </w:rPr>
        <w:t xml:space="preserve"> 加强课程体系整体设计，优化公共课、专业基础课和专业课比例结构，提高课程建设规划性、系统性情况。</w:t>
      </w:r>
    </w:p>
    <w:p w:rsidR="004D48B3" w:rsidRDefault="002F1154" w:rsidP="000436EC">
      <w:pPr>
        <w:pStyle w:val="a3"/>
        <w:kinsoku w:val="0"/>
        <w:adjustRightInd w:val="0"/>
        <w:snapToGrid w:val="0"/>
        <w:spacing w:before="6" w:line="304" w:lineRule="auto"/>
        <w:ind w:right="270" w:firstLine="640"/>
        <w:jc w:val="both"/>
        <w:rPr>
          <w:lang w:eastAsia="zh-CN"/>
        </w:rPr>
      </w:pPr>
      <w:r>
        <w:rPr>
          <w:spacing w:val="-10"/>
          <w:lang w:eastAsia="zh-CN"/>
        </w:rPr>
        <w:t>【释义】学校要立足经济社会发展需求和人才培养目标，全</w:t>
      </w:r>
      <w:r>
        <w:rPr>
          <w:spacing w:val="-14"/>
          <w:lang w:eastAsia="zh-CN"/>
        </w:rPr>
        <w:t>面优化公共课、专业基础课和专业课比例结构，加强课程体系整体设计，从而提高课程建设规划性、系统性，给学生一个科学合</w:t>
      </w:r>
      <w:r>
        <w:rPr>
          <w:spacing w:val="-20"/>
          <w:w w:val="95"/>
          <w:lang w:eastAsia="zh-CN"/>
        </w:rPr>
        <w:t xml:space="preserve">理的知识、能力、素质结构，避免课程体系和课程建设的随意化、 </w:t>
      </w:r>
      <w:r>
        <w:rPr>
          <w:spacing w:val="-20"/>
          <w:lang w:eastAsia="zh-CN"/>
        </w:rPr>
        <w:t>碎片化。</w:t>
      </w:r>
    </w:p>
    <w:p w:rsidR="004D48B3" w:rsidRDefault="002F1154" w:rsidP="000436EC">
      <w:pPr>
        <w:pStyle w:val="a3"/>
        <w:kinsoku w:val="0"/>
        <w:adjustRightInd w:val="0"/>
        <w:snapToGrid w:val="0"/>
        <w:spacing w:line="406" w:lineRule="exact"/>
        <w:ind w:left="751"/>
        <w:jc w:val="both"/>
        <w:rPr>
          <w:lang w:eastAsia="zh-CN"/>
        </w:rPr>
      </w:pPr>
      <w:r>
        <w:rPr>
          <w:spacing w:val="-13"/>
          <w:lang w:eastAsia="zh-CN"/>
        </w:rPr>
        <w:t xml:space="preserve">指标体系设置 </w:t>
      </w:r>
      <w:r>
        <w:rPr>
          <w:lang w:eastAsia="zh-CN"/>
        </w:rPr>
        <w:t>1</w:t>
      </w:r>
      <w:r>
        <w:rPr>
          <w:spacing w:val="-16"/>
          <w:lang w:eastAsia="zh-CN"/>
        </w:rPr>
        <w:t xml:space="preserve"> 个必选定量指标，即：学校本科生生均课程</w:t>
      </w:r>
    </w:p>
    <w:p w:rsidR="004D48B3" w:rsidRDefault="002F1154" w:rsidP="000436EC">
      <w:pPr>
        <w:pStyle w:val="a3"/>
        <w:kinsoku w:val="0"/>
        <w:adjustRightInd w:val="0"/>
        <w:snapToGrid w:val="0"/>
        <w:spacing w:before="111"/>
        <w:jc w:val="both"/>
        <w:rPr>
          <w:lang w:eastAsia="zh-CN"/>
        </w:rPr>
      </w:pPr>
      <w:r>
        <w:rPr>
          <w:spacing w:val="-15"/>
          <w:lang w:eastAsia="zh-CN"/>
        </w:rPr>
        <w:t xml:space="preserve">门数。同时，指标体系设置 </w:t>
      </w:r>
      <w:r>
        <w:rPr>
          <w:lang w:eastAsia="zh-CN"/>
        </w:rPr>
        <w:t>1</w:t>
      </w:r>
      <w:r>
        <w:rPr>
          <w:spacing w:val="-12"/>
          <w:lang w:eastAsia="zh-CN"/>
        </w:rPr>
        <w:t xml:space="preserve"> 个可选定量指标，为与行业企业共</w:t>
      </w:r>
    </w:p>
    <w:p w:rsidR="004D48B3" w:rsidRDefault="004D48B3" w:rsidP="000436EC">
      <w:pPr>
        <w:kinsoku w:val="0"/>
        <w:adjustRightInd w:val="0"/>
        <w:snapToGrid w:val="0"/>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2" w:lineRule="auto"/>
        <w:ind w:right="431"/>
        <w:jc w:val="both"/>
        <w:rPr>
          <w:lang w:eastAsia="zh-CN"/>
        </w:rPr>
      </w:pPr>
      <w:r>
        <w:rPr>
          <w:spacing w:val="-12"/>
          <w:w w:val="95"/>
          <w:lang w:eastAsia="zh-CN"/>
        </w:rPr>
        <w:t xml:space="preserve">建、共同讲授的课程数，学校可根据自身发展需要和实际情况自 </w:t>
      </w:r>
      <w:r>
        <w:rPr>
          <w:spacing w:val="-12"/>
          <w:lang w:eastAsia="zh-CN"/>
        </w:rPr>
        <w:t>主选择。</w:t>
      </w:r>
    </w:p>
    <w:p w:rsidR="004D48B3" w:rsidRDefault="002F1154" w:rsidP="000436EC">
      <w:pPr>
        <w:pStyle w:val="a3"/>
        <w:kinsoku w:val="0"/>
        <w:adjustRightInd w:val="0"/>
        <w:snapToGrid w:val="0"/>
        <w:spacing w:before="6"/>
        <w:ind w:left="751"/>
        <w:jc w:val="both"/>
        <w:rPr>
          <w:lang w:eastAsia="zh-CN"/>
        </w:rPr>
      </w:pPr>
      <w:r>
        <w:rPr>
          <w:lang w:eastAsia="zh-CN"/>
        </w:rPr>
        <w:t>【必选】本科生生均课程门数</w:t>
      </w:r>
    </w:p>
    <w:p w:rsidR="004D48B3" w:rsidRDefault="002F1154" w:rsidP="000436EC">
      <w:pPr>
        <w:pStyle w:val="a3"/>
        <w:kinsoku w:val="0"/>
        <w:adjustRightInd w:val="0"/>
        <w:snapToGrid w:val="0"/>
        <w:spacing w:before="111"/>
        <w:ind w:left="751"/>
        <w:jc w:val="both"/>
        <w:rPr>
          <w:lang w:eastAsia="zh-CN"/>
        </w:rPr>
      </w:pPr>
      <w:r>
        <w:rPr>
          <w:lang w:eastAsia="zh-CN"/>
        </w:rPr>
        <w:t>【可选】与行业企业共建、共同讲授的课程数</w:t>
      </w:r>
    </w:p>
    <w:p w:rsidR="004D48B3" w:rsidRDefault="002F1154" w:rsidP="000436EC">
      <w:pPr>
        <w:pStyle w:val="a3"/>
        <w:kinsoku w:val="0"/>
        <w:adjustRightInd w:val="0"/>
        <w:snapToGrid w:val="0"/>
        <w:spacing w:before="108" w:line="304" w:lineRule="auto"/>
        <w:ind w:right="313" w:firstLine="640"/>
        <w:jc w:val="both"/>
        <w:rPr>
          <w:lang w:eastAsia="zh-CN"/>
        </w:rPr>
      </w:pPr>
      <w:r>
        <w:rPr>
          <w:lang w:eastAsia="zh-CN"/>
        </w:rPr>
        <w:t>K</w:t>
      </w:r>
      <w:r>
        <w:rPr>
          <w:spacing w:val="-83"/>
          <w:lang w:eastAsia="zh-CN"/>
        </w:rPr>
        <w:t xml:space="preserve"> </w:t>
      </w:r>
      <w:r>
        <w:rPr>
          <w:lang w:eastAsia="zh-CN"/>
        </w:rPr>
        <w:t>2.5.3</w:t>
      </w:r>
      <w:r>
        <w:rPr>
          <w:spacing w:val="-22"/>
          <w:lang w:eastAsia="zh-CN"/>
        </w:rPr>
        <w:t xml:space="preserve"> 新工科、新农科、新医科、新文科建设以及围绕“培育高水平教学成果”开展教研教改项目建设的举措及实施成效。</w:t>
      </w:r>
    </w:p>
    <w:p w:rsidR="004D48B3" w:rsidRDefault="002F1154" w:rsidP="000436EC">
      <w:pPr>
        <w:pStyle w:val="a3"/>
        <w:kinsoku w:val="0"/>
        <w:adjustRightInd w:val="0"/>
        <w:snapToGrid w:val="0"/>
        <w:spacing w:before="1" w:line="304" w:lineRule="auto"/>
        <w:ind w:right="430" w:firstLine="640"/>
        <w:jc w:val="both"/>
        <w:rPr>
          <w:lang w:eastAsia="zh-CN"/>
        </w:rPr>
      </w:pPr>
      <w:r>
        <w:rPr>
          <w:spacing w:val="-10"/>
          <w:w w:val="95"/>
          <w:lang w:eastAsia="zh-CN"/>
        </w:rPr>
        <w:t>【释义】学校要主动适应新技术、新产业、新业态、新模式</w:t>
      </w:r>
      <w:r>
        <w:rPr>
          <w:w w:val="99"/>
          <w:lang w:eastAsia="zh-CN"/>
        </w:rPr>
        <w:t>对</w:t>
      </w:r>
      <w:r>
        <w:rPr>
          <w:spacing w:val="-5"/>
          <w:w w:val="99"/>
          <w:lang w:eastAsia="zh-CN"/>
        </w:rPr>
        <w:t>新时代人才培养的新要求，大力发展“新工科</w:t>
      </w:r>
      <w:r>
        <w:rPr>
          <w:spacing w:val="-44"/>
          <w:w w:val="99"/>
          <w:lang w:eastAsia="zh-CN"/>
        </w:rPr>
        <w:t>”“新医科”“新农</w:t>
      </w:r>
      <w:r>
        <w:rPr>
          <w:spacing w:val="-25"/>
          <w:w w:val="99"/>
          <w:lang w:eastAsia="zh-CN"/>
        </w:rPr>
        <w:t>科”“新文科”，培养卓越人才。</w:t>
      </w:r>
    </w:p>
    <w:p w:rsidR="004D48B3" w:rsidRDefault="002F1154" w:rsidP="000436EC">
      <w:pPr>
        <w:pStyle w:val="a3"/>
        <w:kinsoku w:val="0"/>
        <w:adjustRightInd w:val="0"/>
        <w:snapToGrid w:val="0"/>
        <w:spacing w:line="408" w:lineRule="exact"/>
        <w:ind w:left="751"/>
        <w:jc w:val="both"/>
        <w:rPr>
          <w:lang w:eastAsia="zh-CN"/>
        </w:rPr>
      </w:pPr>
      <w:r>
        <w:rPr>
          <w:lang w:eastAsia="zh-CN"/>
        </w:rPr>
        <w:t>K 2.5.4 一流专业“双万计划”建设举措及成效。</w:t>
      </w:r>
    </w:p>
    <w:p w:rsidR="004D48B3" w:rsidRDefault="002F1154" w:rsidP="000436EC">
      <w:pPr>
        <w:pStyle w:val="a3"/>
        <w:kinsoku w:val="0"/>
        <w:adjustRightInd w:val="0"/>
        <w:snapToGrid w:val="0"/>
        <w:spacing w:before="108" w:line="304" w:lineRule="auto"/>
        <w:ind w:right="270" w:firstLine="640"/>
        <w:jc w:val="both"/>
        <w:rPr>
          <w:lang w:eastAsia="zh-CN"/>
        </w:rPr>
      </w:pPr>
      <w:r>
        <w:rPr>
          <w:spacing w:val="-11"/>
          <w:lang w:eastAsia="zh-CN"/>
        </w:rPr>
        <w:t>【释义】学校要以建设面向未来、适应需求、引领发展、理</w:t>
      </w:r>
      <w:r>
        <w:rPr>
          <w:spacing w:val="-19"/>
          <w:w w:val="95"/>
          <w:lang w:eastAsia="zh-CN"/>
        </w:rPr>
        <w:t xml:space="preserve">念先进、保障有力的一流专业为目标，积极采取切实有效的措施， </w:t>
      </w:r>
      <w:r>
        <w:rPr>
          <w:spacing w:val="-16"/>
          <w:lang w:eastAsia="zh-CN"/>
        </w:rPr>
        <w:t>加大建设力度，形成一批国家级和省级一流专业点，引领支撑高水平本科教育。</w:t>
      </w:r>
    </w:p>
    <w:p w:rsidR="004D48B3" w:rsidRDefault="002F1154" w:rsidP="000436EC">
      <w:pPr>
        <w:pStyle w:val="a3"/>
        <w:kinsoku w:val="0"/>
        <w:adjustRightInd w:val="0"/>
        <w:snapToGrid w:val="0"/>
        <w:spacing w:line="408" w:lineRule="exact"/>
        <w:ind w:left="751"/>
        <w:jc w:val="both"/>
        <w:rPr>
          <w:lang w:eastAsia="zh-CN"/>
        </w:rPr>
      </w:pPr>
      <w:r>
        <w:rPr>
          <w:lang w:eastAsia="zh-CN"/>
        </w:rPr>
        <w:t>K 2.5.5 一流课程“双万计划”建设举措及成效。</w:t>
      </w:r>
    </w:p>
    <w:p w:rsidR="004D48B3" w:rsidRDefault="002F1154" w:rsidP="000436EC">
      <w:pPr>
        <w:pStyle w:val="a3"/>
        <w:kinsoku w:val="0"/>
        <w:adjustRightInd w:val="0"/>
        <w:snapToGrid w:val="0"/>
        <w:spacing w:before="111" w:line="304" w:lineRule="auto"/>
        <w:ind w:right="313" w:firstLine="640"/>
        <w:jc w:val="both"/>
        <w:rPr>
          <w:lang w:eastAsia="zh-CN"/>
        </w:rPr>
      </w:pPr>
      <w:r>
        <w:rPr>
          <w:lang w:eastAsia="zh-CN"/>
        </w:rPr>
        <w:t xml:space="preserve">【释义】学校要树立课程建设新理念，推进课程改革创新， </w:t>
      </w:r>
      <w:r>
        <w:rPr>
          <w:spacing w:val="-10"/>
          <w:lang w:eastAsia="zh-CN"/>
        </w:rPr>
        <w:t>实施科学课程评价，严格课程管理，提高教师教学能力，完善以</w:t>
      </w:r>
      <w:r>
        <w:rPr>
          <w:spacing w:val="-16"/>
          <w:lang w:eastAsia="zh-CN"/>
        </w:rPr>
        <w:t>质量为导向的课程建设激励机制，形成多类型、多样化的教学内容与课程体系，着力打造一批具有高阶性、创新性和挑战度的线</w:t>
      </w:r>
      <w:r>
        <w:rPr>
          <w:spacing w:val="-13"/>
          <w:lang w:eastAsia="zh-CN"/>
        </w:rPr>
        <w:t>下、线上、线上线下混合、虚拟仿真和社会实践国家级和省级一流课程。</w:t>
      </w:r>
    </w:p>
    <w:p w:rsidR="004D48B3" w:rsidRDefault="002F1154" w:rsidP="000436EC">
      <w:pPr>
        <w:pStyle w:val="a3"/>
        <w:kinsoku w:val="0"/>
        <w:adjustRightInd w:val="0"/>
        <w:snapToGrid w:val="0"/>
        <w:spacing w:line="406" w:lineRule="exact"/>
        <w:ind w:left="751"/>
        <w:jc w:val="both"/>
        <w:rPr>
          <w:lang w:eastAsia="zh-CN"/>
        </w:rPr>
      </w:pPr>
      <w:r>
        <w:rPr>
          <w:lang w:eastAsia="zh-CN"/>
        </w:rPr>
        <w:t>K 2.5.6 优秀教材建设举措及成效。</w:t>
      </w:r>
    </w:p>
    <w:p w:rsidR="004D48B3" w:rsidRDefault="002F1154" w:rsidP="000436EC">
      <w:pPr>
        <w:pStyle w:val="a3"/>
        <w:kinsoku w:val="0"/>
        <w:adjustRightInd w:val="0"/>
        <w:snapToGrid w:val="0"/>
        <w:spacing w:before="108" w:line="304" w:lineRule="auto"/>
        <w:ind w:right="431" w:firstLine="640"/>
        <w:jc w:val="both"/>
        <w:rPr>
          <w:lang w:eastAsia="zh-CN"/>
        </w:rPr>
      </w:pPr>
      <w:r>
        <w:rPr>
          <w:spacing w:val="-12"/>
          <w:w w:val="95"/>
          <w:lang w:eastAsia="zh-CN"/>
        </w:rPr>
        <w:t xml:space="preserve">【释义】学校积极采取有效措施，激励广大教师不断编写出 </w:t>
      </w:r>
      <w:r>
        <w:rPr>
          <w:spacing w:val="-12"/>
          <w:lang w:eastAsia="zh-CN"/>
        </w:rPr>
        <w:t>版更多培根铸魂、启智增慧、适应时代要求的精品教材。</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4"/>
        <w:numPr>
          <w:ilvl w:val="1"/>
          <w:numId w:val="14"/>
        </w:numPr>
        <w:tabs>
          <w:tab w:val="left" w:pos="1391"/>
        </w:tabs>
        <w:kinsoku w:val="0"/>
        <w:adjustRightInd w:val="0"/>
        <w:snapToGrid w:val="0"/>
        <w:spacing w:before="54"/>
        <w:ind w:hanging="638"/>
        <w:jc w:val="both"/>
        <w:rPr>
          <w:sz w:val="32"/>
        </w:rPr>
      </w:pPr>
      <w:r>
        <w:rPr>
          <w:sz w:val="32"/>
        </w:rPr>
        <w:t>创新创业教育</w:t>
      </w:r>
    </w:p>
    <w:p w:rsidR="004D48B3" w:rsidRDefault="002F1154" w:rsidP="000436EC">
      <w:pPr>
        <w:pStyle w:val="a4"/>
        <w:numPr>
          <w:ilvl w:val="2"/>
          <w:numId w:val="14"/>
        </w:numPr>
        <w:tabs>
          <w:tab w:val="left" w:pos="1720"/>
        </w:tabs>
        <w:kinsoku w:val="0"/>
        <w:adjustRightInd w:val="0"/>
        <w:snapToGrid w:val="0"/>
        <w:spacing w:before="109"/>
        <w:ind w:hanging="967"/>
        <w:jc w:val="both"/>
        <w:rPr>
          <w:sz w:val="32"/>
          <w:lang w:eastAsia="zh-CN"/>
        </w:rPr>
      </w:pPr>
      <w:r>
        <w:rPr>
          <w:spacing w:val="8"/>
          <w:sz w:val="32"/>
          <w:lang w:eastAsia="zh-CN"/>
        </w:rPr>
        <w:t>创新创业教育工作体系与创新创业教育平台建设情</w:t>
      </w:r>
    </w:p>
    <w:p w:rsidR="004D48B3" w:rsidRDefault="002F1154" w:rsidP="000436EC">
      <w:pPr>
        <w:pStyle w:val="a3"/>
        <w:kinsoku w:val="0"/>
        <w:adjustRightInd w:val="0"/>
        <w:snapToGrid w:val="0"/>
        <w:spacing w:before="110"/>
        <w:jc w:val="both"/>
        <w:rPr>
          <w:lang w:eastAsia="zh-CN"/>
        </w:rPr>
      </w:pPr>
      <w:r>
        <w:rPr>
          <w:lang w:eastAsia="zh-CN"/>
        </w:rPr>
        <w:t>况。</w:t>
      </w:r>
    </w:p>
    <w:p w:rsidR="004D48B3" w:rsidRDefault="002F1154" w:rsidP="000436EC">
      <w:pPr>
        <w:pStyle w:val="a3"/>
        <w:kinsoku w:val="0"/>
        <w:adjustRightInd w:val="0"/>
        <w:snapToGrid w:val="0"/>
        <w:spacing w:before="111"/>
        <w:ind w:left="751"/>
        <w:jc w:val="both"/>
        <w:rPr>
          <w:lang w:eastAsia="zh-CN"/>
        </w:rPr>
      </w:pPr>
      <w:r>
        <w:rPr>
          <w:lang w:eastAsia="zh-CN"/>
        </w:rPr>
        <w:t>【释义】学校要把深化创新创业教育改革作为推进高等教育</w:t>
      </w:r>
    </w:p>
    <w:p w:rsidR="004D48B3" w:rsidRDefault="002F1154" w:rsidP="000436EC">
      <w:pPr>
        <w:pStyle w:val="a3"/>
        <w:kinsoku w:val="0"/>
        <w:adjustRightInd w:val="0"/>
        <w:snapToGrid w:val="0"/>
        <w:spacing w:before="109" w:line="304" w:lineRule="auto"/>
        <w:ind w:right="429"/>
        <w:jc w:val="both"/>
        <w:rPr>
          <w:lang w:eastAsia="zh-CN"/>
        </w:rPr>
      </w:pPr>
      <w:r>
        <w:rPr>
          <w:spacing w:val="-10"/>
          <w:w w:val="95"/>
          <w:lang w:eastAsia="zh-CN"/>
        </w:rPr>
        <w:t xml:space="preserve">综合改革的突破口，强化顶层设计，整合学校各方资源，多部门 </w:t>
      </w:r>
      <w:r>
        <w:rPr>
          <w:spacing w:val="-12"/>
          <w:lang w:eastAsia="zh-CN"/>
        </w:rPr>
        <w:t>协作，建立起有效运行的创新创业教育工作体系；加强创新创业</w:t>
      </w:r>
      <w:r>
        <w:rPr>
          <w:spacing w:val="-14"/>
          <w:w w:val="95"/>
          <w:lang w:eastAsia="zh-CN"/>
        </w:rPr>
        <w:t xml:space="preserve">教育平台建设，加大各级科研基地向本科生开放力度，搭建大学 </w:t>
      </w:r>
      <w:r>
        <w:rPr>
          <w:spacing w:val="-14"/>
          <w:lang w:eastAsia="zh-CN"/>
        </w:rPr>
        <w:t>生创新创业与社会需求对接平台。</w:t>
      </w:r>
    </w:p>
    <w:p w:rsidR="004D48B3" w:rsidRDefault="002F1154" w:rsidP="000436EC">
      <w:pPr>
        <w:pStyle w:val="a4"/>
        <w:numPr>
          <w:ilvl w:val="2"/>
          <w:numId w:val="14"/>
        </w:numPr>
        <w:tabs>
          <w:tab w:val="left" w:pos="1712"/>
        </w:tabs>
        <w:kinsoku w:val="0"/>
        <w:adjustRightInd w:val="0"/>
        <w:snapToGrid w:val="0"/>
        <w:spacing w:line="304" w:lineRule="auto"/>
        <w:ind w:left="111" w:right="431" w:firstLine="641"/>
        <w:jc w:val="both"/>
        <w:rPr>
          <w:sz w:val="32"/>
          <w:lang w:eastAsia="zh-CN"/>
        </w:rPr>
      </w:pPr>
      <w:r>
        <w:rPr>
          <w:spacing w:val="-7"/>
          <w:w w:val="95"/>
          <w:sz w:val="32"/>
          <w:lang w:eastAsia="zh-CN"/>
        </w:rPr>
        <w:t xml:space="preserve">将创新创业教育贯穿于人才培养全过程、融入专业教 </w:t>
      </w:r>
      <w:r>
        <w:rPr>
          <w:spacing w:val="-7"/>
          <w:sz w:val="32"/>
          <w:lang w:eastAsia="zh-CN"/>
        </w:rPr>
        <w:t>育的举措与成效。</w:t>
      </w:r>
    </w:p>
    <w:p w:rsidR="004D48B3" w:rsidRDefault="002F1154" w:rsidP="000436EC">
      <w:pPr>
        <w:pStyle w:val="a3"/>
        <w:kinsoku w:val="0"/>
        <w:adjustRightInd w:val="0"/>
        <w:snapToGrid w:val="0"/>
        <w:spacing w:line="304" w:lineRule="auto"/>
        <w:ind w:right="270" w:firstLine="640"/>
        <w:jc w:val="both"/>
        <w:rPr>
          <w:lang w:eastAsia="zh-CN"/>
        </w:rPr>
      </w:pPr>
      <w:r>
        <w:rPr>
          <w:spacing w:val="-10"/>
          <w:lang w:eastAsia="zh-CN"/>
        </w:rPr>
        <w:t>【释义】学校要将创新创业教育贯穿于人才培养全过程。面</w:t>
      </w:r>
      <w:r>
        <w:rPr>
          <w:spacing w:val="-13"/>
          <w:lang w:eastAsia="zh-CN"/>
        </w:rPr>
        <w:t>向全体、分类施教、结合专业、强化实践，让学生尽早参与和融</w:t>
      </w:r>
      <w:r>
        <w:rPr>
          <w:spacing w:val="-14"/>
          <w:lang w:eastAsia="zh-CN"/>
        </w:rPr>
        <w:t>入科研，早进课题、早进实验室、早进团队，提高学生科研实践</w:t>
      </w:r>
      <w:r>
        <w:rPr>
          <w:spacing w:val="-16"/>
          <w:lang w:eastAsia="zh-CN"/>
        </w:rPr>
        <w:t>能力和创新创业能力；要推动创新创业教育与专业教育、思想政</w:t>
      </w:r>
      <w:r>
        <w:rPr>
          <w:spacing w:val="-22"/>
          <w:w w:val="95"/>
          <w:lang w:eastAsia="zh-CN"/>
        </w:rPr>
        <w:t xml:space="preserve">治教育紧密结合，深化创新创业课程体系、教学方法、实践训练、 </w:t>
      </w:r>
      <w:r>
        <w:rPr>
          <w:spacing w:val="-20"/>
          <w:lang w:eastAsia="zh-CN"/>
        </w:rPr>
        <w:t>队伍建设等关键领域改革，强化创新创业导师培训，提升创新创业教育水平。</w:t>
      </w:r>
    </w:p>
    <w:p w:rsidR="004D48B3" w:rsidRDefault="002F1154" w:rsidP="000436EC">
      <w:pPr>
        <w:pStyle w:val="a4"/>
        <w:numPr>
          <w:ilvl w:val="2"/>
          <w:numId w:val="14"/>
        </w:numPr>
        <w:tabs>
          <w:tab w:val="left" w:pos="1712"/>
        </w:tabs>
        <w:kinsoku w:val="0"/>
        <w:adjustRightInd w:val="0"/>
        <w:snapToGrid w:val="0"/>
        <w:spacing w:line="406" w:lineRule="exact"/>
        <w:ind w:left="1712" w:hanging="960"/>
        <w:jc w:val="both"/>
        <w:rPr>
          <w:sz w:val="32"/>
          <w:lang w:eastAsia="zh-CN"/>
        </w:rPr>
      </w:pPr>
      <w:r>
        <w:rPr>
          <w:sz w:val="32"/>
          <w:lang w:eastAsia="zh-CN"/>
        </w:rPr>
        <w:t>学生参与创新创业教育积极性及创新创业教育成果。</w:t>
      </w:r>
    </w:p>
    <w:p w:rsidR="004D48B3" w:rsidRDefault="002F1154" w:rsidP="000436EC">
      <w:pPr>
        <w:pStyle w:val="a3"/>
        <w:kinsoku w:val="0"/>
        <w:adjustRightInd w:val="0"/>
        <w:snapToGrid w:val="0"/>
        <w:spacing w:before="106" w:line="302" w:lineRule="auto"/>
        <w:ind w:right="431" w:firstLine="640"/>
        <w:jc w:val="both"/>
        <w:rPr>
          <w:lang w:eastAsia="zh-CN"/>
        </w:rPr>
      </w:pPr>
      <w:r>
        <w:rPr>
          <w:spacing w:val="-11"/>
          <w:w w:val="95"/>
          <w:lang w:eastAsia="zh-CN"/>
        </w:rPr>
        <w:t xml:space="preserve">【释义】学校创新创业氛围浓厚，学生参与积极性高，创新 </w:t>
      </w:r>
      <w:r>
        <w:rPr>
          <w:spacing w:val="-11"/>
          <w:lang w:eastAsia="zh-CN"/>
        </w:rPr>
        <w:t>创业教育成效显著。</w:t>
      </w:r>
    </w:p>
    <w:p w:rsidR="004D48B3" w:rsidRDefault="002F1154" w:rsidP="000436EC">
      <w:pPr>
        <w:pStyle w:val="a3"/>
        <w:kinsoku w:val="0"/>
        <w:adjustRightInd w:val="0"/>
        <w:snapToGrid w:val="0"/>
        <w:spacing w:before="6" w:line="304" w:lineRule="auto"/>
        <w:ind w:right="429" w:firstLine="640"/>
        <w:jc w:val="both"/>
        <w:rPr>
          <w:lang w:eastAsia="zh-CN"/>
        </w:rPr>
      </w:pPr>
      <w:r>
        <w:rPr>
          <w:spacing w:val="-13"/>
          <w:lang w:eastAsia="zh-CN"/>
        </w:rPr>
        <w:t xml:space="preserve">指标体系设置 </w:t>
      </w:r>
      <w:r>
        <w:rPr>
          <w:lang w:eastAsia="zh-CN"/>
        </w:rPr>
        <w:t>2</w:t>
      </w:r>
      <w:r>
        <w:rPr>
          <w:spacing w:val="-15"/>
          <w:lang w:eastAsia="zh-CN"/>
        </w:rPr>
        <w:t xml:space="preserve"> 个必选定量指标，包括本科生参加各级各类</w:t>
      </w:r>
      <w:r>
        <w:rPr>
          <w:spacing w:val="-15"/>
          <w:w w:val="95"/>
          <w:lang w:eastAsia="zh-CN"/>
        </w:rPr>
        <w:t>创新创业实践活动人数及比例</w:t>
      </w:r>
      <w:r>
        <w:rPr>
          <w:spacing w:val="-21"/>
          <w:w w:val="95"/>
          <w:lang w:eastAsia="zh-CN"/>
        </w:rPr>
        <w:t xml:space="preserve">、“互联网+”大学生创新创业大赛 </w:t>
      </w:r>
      <w:r>
        <w:rPr>
          <w:spacing w:val="-19"/>
          <w:lang w:eastAsia="zh-CN"/>
        </w:rPr>
        <w:t xml:space="preserve">获奖数。同时，指标体系设置 </w:t>
      </w:r>
      <w:r>
        <w:rPr>
          <w:lang w:eastAsia="zh-CN"/>
        </w:rPr>
        <w:t>1</w:t>
      </w:r>
      <w:r>
        <w:rPr>
          <w:spacing w:val="-12"/>
          <w:lang w:eastAsia="zh-CN"/>
        </w:rPr>
        <w:t xml:space="preserve"> 个可选定量指标，为省级以上学</w:t>
      </w:r>
      <w:r>
        <w:rPr>
          <w:spacing w:val="-16"/>
          <w:lang w:eastAsia="zh-CN"/>
        </w:rPr>
        <w:t>科竞赛获奖学生比例，学校可根据自身发展需要和实际情况可自</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主选择。</w:t>
      </w:r>
    </w:p>
    <w:p w:rsidR="004D48B3" w:rsidRDefault="002F1154" w:rsidP="000436EC">
      <w:pPr>
        <w:pStyle w:val="a3"/>
        <w:kinsoku w:val="0"/>
        <w:adjustRightInd w:val="0"/>
        <w:snapToGrid w:val="0"/>
        <w:spacing w:before="109"/>
        <w:ind w:left="751"/>
        <w:jc w:val="both"/>
        <w:rPr>
          <w:lang w:eastAsia="zh-CN"/>
        </w:rPr>
      </w:pPr>
      <w:r>
        <w:rPr>
          <w:lang w:eastAsia="zh-CN"/>
        </w:rPr>
        <w:t>【必选】本科生参加各级各类创新创业实践活动人数及比例</w:t>
      </w:r>
    </w:p>
    <w:p w:rsidR="004D48B3" w:rsidRDefault="002F1154" w:rsidP="000436EC">
      <w:pPr>
        <w:pStyle w:val="a3"/>
        <w:kinsoku w:val="0"/>
        <w:adjustRightInd w:val="0"/>
        <w:snapToGrid w:val="0"/>
        <w:spacing w:before="110"/>
        <w:ind w:left="751"/>
        <w:jc w:val="both"/>
        <w:rPr>
          <w:lang w:eastAsia="zh-CN"/>
        </w:rPr>
      </w:pPr>
      <w:r>
        <w:rPr>
          <w:lang w:eastAsia="zh-CN"/>
        </w:rPr>
        <w:t>【必选】“互联网+”大学生创新创业大赛获奖数</w:t>
      </w:r>
    </w:p>
    <w:p w:rsidR="004D48B3" w:rsidRDefault="002F1154" w:rsidP="000436EC">
      <w:pPr>
        <w:pStyle w:val="a3"/>
        <w:kinsoku w:val="0"/>
        <w:adjustRightInd w:val="0"/>
        <w:snapToGrid w:val="0"/>
        <w:spacing w:before="111"/>
        <w:ind w:left="751"/>
        <w:jc w:val="both"/>
        <w:rPr>
          <w:lang w:eastAsia="zh-CN"/>
        </w:rPr>
      </w:pPr>
      <w:r>
        <w:rPr>
          <w:lang w:eastAsia="zh-CN"/>
        </w:rPr>
        <w:t>【可选】省级以上学科竞赛获奖学生人次数占学生总数的比</w:t>
      </w:r>
    </w:p>
    <w:p w:rsidR="004D48B3" w:rsidRDefault="002F1154" w:rsidP="000436EC">
      <w:pPr>
        <w:pStyle w:val="a3"/>
        <w:kinsoku w:val="0"/>
        <w:adjustRightInd w:val="0"/>
        <w:snapToGrid w:val="0"/>
        <w:spacing w:before="109"/>
        <w:jc w:val="both"/>
      </w:pPr>
      <w:r>
        <w:rPr>
          <w:w w:val="99"/>
        </w:rPr>
        <w:t>例</w:t>
      </w:r>
    </w:p>
    <w:p w:rsidR="004D48B3" w:rsidRDefault="002F1154" w:rsidP="000436EC">
      <w:pPr>
        <w:pStyle w:val="a4"/>
        <w:numPr>
          <w:ilvl w:val="0"/>
          <w:numId w:val="14"/>
        </w:numPr>
        <w:tabs>
          <w:tab w:val="left" w:pos="1072"/>
        </w:tabs>
        <w:kinsoku w:val="0"/>
        <w:adjustRightInd w:val="0"/>
        <w:snapToGrid w:val="0"/>
        <w:spacing w:before="110"/>
        <w:ind w:left="1071" w:hanging="319"/>
        <w:jc w:val="both"/>
        <w:rPr>
          <w:sz w:val="32"/>
        </w:rPr>
      </w:pPr>
      <w:r>
        <w:rPr>
          <w:sz w:val="32"/>
        </w:rPr>
        <w:t>教学资源与利用</w:t>
      </w:r>
    </w:p>
    <w:p w:rsidR="004D48B3" w:rsidRDefault="002F1154" w:rsidP="000436EC">
      <w:pPr>
        <w:pStyle w:val="a3"/>
        <w:kinsoku w:val="0"/>
        <w:adjustRightInd w:val="0"/>
        <w:snapToGrid w:val="0"/>
        <w:spacing w:before="111"/>
        <w:ind w:left="751"/>
        <w:jc w:val="both"/>
        <w:rPr>
          <w:rFonts w:ascii="楷体" w:eastAsia="楷体" w:hAnsi="楷体"/>
          <w:lang w:eastAsia="zh-CN"/>
        </w:rPr>
      </w:pPr>
      <w:r>
        <w:rPr>
          <w:w w:val="99"/>
          <w:lang w:eastAsia="zh-CN"/>
        </w:rPr>
        <w:t>X</w:t>
      </w:r>
      <w:r>
        <w:rPr>
          <w:spacing w:val="-80"/>
          <w:lang w:eastAsia="zh-CN"/>
        </w:rPr>
        <w:t xml:space="preserve"> </w:t>
      </w:r>
      <w:r>
        <w:rPr>
          <w:spacing w:val="1"/>
          <w:w w:val="99"/>
          <w:lang w:eastAsia="zh-CN"/>
        </w:rPr>
        <w:t>3</w:t>
      </w:r>
      <w:r>
        <w:rPr>
          <w:spacing w:val="-2"/>
          <w:w w:val="99"/>
          <w:lang w:eastAsia="zh-CN"/>
        </w:rPr>
        <w:t>.</w:t>
      </w:r>
      <w:r>
        <w:rPr>
          <w:w w:val="99"/>
          <w:lang w:eastAsia="zh-CN"/>
        </w:rPr>
        <w:t>1</w:t>
      </w:r>
      <w:r>
        <w:rPr>
          <w:spacing w:val="-1"/>
          <w:lang w:eastAsia="zh-CN"/>
        </w:rPr>
        <w:t xml:space="preserve"> </w:t>
      </w:r>
      <w:r>
        <w:rPr>
          <w:spacing w:val="-2"/>
          <w:w w:val="99"/>
          <w:lang w:eastAsia="zh-CN"/>
        </w:rPr>
        <w:t>设施条件</w:t>
      </w:r>
      <w:r>
        <w:rPr>
          <w:rFonts w:ascii="楷体" w:eastAsia="楷体" w:hAnsi="楷体" w:hint="eastAsia"/>
          <w:w w:val="99"/>
          <w:lang w:eastAsia="zh-CN"/>
        </w:rPr>
        <w:t>（</w:t>
      </w:r>
      <w:r>
        <w:rPr>
          <w:rFonts w:ascii="楷体" w:eastAsia="楷体" w:hAnsi="楷体" w:hint="eastAsia"/>
          <w:spacing w:val="-2"/>
          <w:w w:val="99"/>
          <w:lang w:eastAsia="zh-CN"/>
        </w:rPr>
        <w:t>说明：标识“</w:t>
      </w:r>
      <w:r>
        <w:rPr>
          <w:rFonts w:ascii="楷体" w:eastAsia="楷体" w:hAnsi="楷体" w:hint="eastAsia"/>
          <w:spacing w:val="1"/>
          <w:w w:val="99"/>
          <w:lang w:eastAsia="zh-CN"/>
        </w:rPr>
        <w:t>X</w:t>
      </w:r>
      <w:r>
        <w:rPr>
          <w:rFonts w:ascii="楷体" w:eastAsia="楷体" w:hAnsi="楷体" w:hint="eastAsia"/>
          <w:spacing w:val="-17"/>
          <w:w w:val="99"/>
          <w:lang w:eastAsia="zh-CN"/>
        </w:rPr>
        <w:t>”为“首评限选项”，体现</w:t>
      </w:r>
    </w:p>
    <w:p w:rsidR="004D48B3" w:rsidRDefault="002F1154" w:rsidP="000436EC">
      <w:pPr>
        <w:pStyle w:val="a3"/>
        <w:kinsoku w:val="0"/>
        <w:adjustRightInd w:val="0"/>
        <w:snapToGrid w:val="0"/>
        <w:spacing w:before="109" w:line="304" w:lineRule="auto"/>
        <w:ind w:right="431"/>
        <w:jc w:val="both"/>
        <w:rPr>
          <w:rFonts w:ascii="楷体" w:eastAsia="楷体"/>
          <w:lang w:eastAsia="zh-CN"/>
        </w:rPr>
      </w:pPr>
      <w:r>
        <w:rPr>
          <w:rFonts w:ascii="楷体" w:eastAsia="楷体" w:hint="eastAsia"/>
          <w:spacing w:val="-5"/>
          <w:w w:val="95"/>
          <w:lang w:eastAsia="zh-CN"/>
        </w:rPr>
        <w:t xml:space="preserve">对首次参加审核评估高校基本办学条件的刚性约束，选择第三种 </w:t>
      </w:r>
      <w:r>
        <w:rPr>
          <w:rFonts w:ascii="楷体" w:eastAsia="楷体" w:hint="eastAsia"/>
          <w:spacing w:val="-13"/>
          <w:w w:val="95"/>
          <w:lang w:eastAsia="zh-CN"/>
        </w:rPr>
        <w:t xml:space="preserve">的高校必须选择，其他高校不用选择。为方便大家完整理解，释 </w:t>
      </w:r>
      <w:r>
        <w:rPr>
          <w:rFonts w:ascii="楷体" w:eastAsia="楷体" w:hint="eastAsia"/>
          <w:spacing w:val="-17"/>
          <w:lang w:eastAsia="zh-CN"/>
        </w:rPr>
        <w:t xml:space="preserve">义中仍保留了相关内容，本二级指标有 </w:t>
      </w:r>
      <w:r>
        <w:rPr>
          <w:rFonts w:ascii="楷体" w:eastAsia="楷体" w:hint="eastAsia"/>
          <w:lang w:eastAsia="zh-CN"/>
        </w:rPr>
        <w:t>2</w:t>
      </w:r>
      <w:r>
        <w:rPr>
          <w:rFonts w:ascii="楷体" w:eastAsia="楷体" w:hint="eastAsia"/>
          <w:spacing w:val="-15"/>
          <w:lang w:eastAsia="zh-CN"/>
        </w:rPr>
        <w:t xml:space="preserve"> 个审核重点</w:t>
      </w:r>
      <w:r>
        <w:rPr>
          <w:rFonts w:ascii="楷体" w:eastAsia="楷体" w:hint="eastAsia"/>
          <w:lang w:eastAsia="zh-CN"/>
        </w:rPr>
        <w:t>）</w:t>
      </w:r>
    </w:p>
    <w:p w:rsidR="004D48B3" w:rsidRDefault="002F1154" w:rsidP="000436EC">
      <w:pPr>
        <w:pStyle w:val="a3"/>
        <w:kinsoku w:val="0"/>
        <w:adjustRightInd w:val="0"/>
        <w:snapToGrid w:val="0"/>
        <w:spacing w:line="408" w:lineRule="exact"/>
        <w:ind w:left="751"/>
        <w:jc w:val="both"/>
        <w:rPr>
          <w:lang w:eastAsia="zh-CN"/>
        </w:rPr>
      </w:pPr>
      <w:r>
        <w:rPr>
          <w:lang w:eastAsia="zh-CN"/>
        </w:rPr>
        <w:t>X</w:t>
      </w:r>
      <w:r>
        <w:rPr>
          <w:spacing w:val="-82"/>
          <w:lang w:eastAsia="zh-CN"/>
        </w:rPr>
        <w:t xml:space="preserve"> </w:t>
      </w:r>
      <w:r>
        <w:rPr>
          <w:lang w:eastAsia="zh-CN"/>
        </w:rPr>
        <w:t>3.1.1</w:t>
      </w:r>
      <w:r>
        <w:rPr>
          <w:spacing w:val="-16"/>
          <w:lang w:eastAsia="zh-CN"/>
        </w:rPr>
        <w:t xml:space="preserve"> 教学经费、图书资料、校园网等满足教学要求情况。</w:t>
      </w:r>
    </w:p>
    <w:p w:rsidR="004D48B3" w:rsidRDefault="002F1154" w:rsidP="000436EC">
      <w:pPr>
        <w:pStyle w:val="a3"/>
        <w:kinsoku w:val="0"/>
        <w:adjustRightInd w:val="0"/>
        <w:snapToGrid w:val="0"/>
        <w:spacing w:before="110" w:line="304" w:lineRule="auto"/>
        <w:ind w:right="313" w:firstLine="640"/>
        <w:jc w:val="both"/>
        <w:rPr>
          <w:lang w:eastAsia="zh-CN"/>
        </w:rPr>
      </w:pPr>
      <w:r>
        <w:rPr>
          <w:spacing w:val="-11"/>
          <w:lang w:eastAsia="zh-CN"/>
        </w:rPr>
        <w:t>【释义】设施条件是进行专业人才培养、课堂教学及其他教</w:t>
      </w:r>
      <w:r>
        <w:rPr>
          <w:spacing w:val="-14"/>
          <w:lang w:eastAsia="zh-CN"/>
        </w:rPr>
        <w:t>学活动的“硬件”基础。教学经费是教学资源建设和日常教学运行的基本保障。学校应优先保障教学经费投入，加强图书资料、</w:t>
      </w:r>
      <w:r>
        <w:rPr>
          <w:spacing w:val="-17"/>
          <w:lang w:eastAsia="zh-CN"/>
        </w:rPr>
        <w:t>校园网络和数字化校园建设，保障教学经费满足教学改革、建设及日常运行的需要并有效利用。</w:t>
      </w:r>
    </w:p>
    <w:p w:rsidR="004D48B3" w:rsidRDefault="002F1154" w:rsidP="000436EC">
      <w:pPr>
        <w:pStyle w:val="a3"/>
        <w:kinsoku w:val="0"/>
        <w:adjustRightInd w:val="0"/>
        <w:snapToGrid w:val="0"/>
        <w:spacing w:line="304" w:lineRule="auto"/>
        <w:ind w:right="313" w:firstLine="640"/>
        <w:jc w:val="both"/>
        <w:rPr>
          <w:lang w:eastAsia="zh-CN"/>
        </w:rPr>
      </w:pPr>
      <w:r>
        <w:rPr>
          <w:lang w:eastAsia="zh-CN"/>
        </w:rPr>
        <w:t>X 3.1.2 校舍、运动场所、体育设施、艺术场馆、实验室、实习基地及其设施条件满足教学要求情况及利用率。</w:t>
      </w:r>
    </w:p>
    <w:p w:rsidR="004D48B3" w:rsidRDefault="002F1154" w:rsidP="000436EC">
      <w:pPr>
        <w:pStyle w:val="a3"/>
        <w:kinsoku w:val="0"/>
        <w:adjustRightInd w:val="0"/>
        <w:snapToGrid w:val="0"/>
        <w:spacing w:line="304" w:lineRule="auto"/>
        <w:ind w:right="429" w:firstLine="640"/>
        <w:jc w:val="both"/>
        <w:rPr>
          <w:lang w:eastAsia="zh-CN"/>
        </w:rPr>
      </w:pPr>
      <w:r>
        <w:rPr>
          <w:spacing w:val="-8"/>
          <w:lang w:eastAsia="zh-CN"/>
        </w:rPr>
        <w:t>【释义】学校设施条件主要包括公共设施</w:t>
      </w:r>
      <w:r>
        <w:rPr>
          <w:lang w:eastAsia="zh-CN"/>
        </w:rPr>
        <w:t>（</w:t>
      </w:r>
      <w:r>
        <w:rPr>
          <w:spacing w:val="-6"/>
          <w:lang w:eastAsia="zh-CN"/>
        </w:rPr>
        <w:t>包括图书馆、校舍、运动场所、体育设施、艺术场馆等</w:t>
      </w:r>
      <w:r>
        <w:rPr>
          <w:spacing w:val="-159"/>
          <w:lang w:eastAsia="zh-CN"/>
        </w:rPr>
        <w:t>）</w:t>
      </w:r>
      <w:r>
        <w:rPr>
          <w:lang w:eastAsia="zh-CN"/>
        </w:rPr>
        <w:t>、实践教学设施（包括实验室、实习实训基地等</w:t>
      </w:r>
      <w:r>
        <w:rPr>
          <w:spacing w:val="-159"/>
          <w:lang w:eastAsia="zh-CN"/>
        </w:rPr>
        <w:t>）</w:t>
      </w:r>
      <w:r>
        <w:rPr>
          <w:lang w:eastAsia="zh-CN"/>
        </w:rPr>
        <w:t>、课堂教学设施（包括教室、计算机房、语音室等</w:t>
      </w:r>
      <w:r>
        <w:rPr>
          <w:spacing w:val="-159"/>
          <w:lang w:eastAsia="zh-CN"/>
        </w:rPr>
        <w:t>）</w:t>
      </w:r>
      <w:r>
        <w:rPr>
          <w:lang w:eastAsia="zh-CN"/>
        </w:rPr>
        <w:t>。公共设施应服务于教学，满足要求，方便师生</w:t>
      </w:r>
      <w:r>
        <w:rPr>
          <w:spacing w:val="-11"/>
          <w:lang w:eastAsia="zh-CN"/>
        </w:rPr>
        <w:t>使用；实践教学设施应突出实践育人的理念，与实践教学改革相</w:t>
      </w:r>
      <w:r>
        <w:rPr>
          <w:spacing w:val="-13"/>
          <w:w w:val="95"/>
          <w:lang w:eastAsia="zh-CN"/>
        </w:rPr>
        <w:t>适应，满足人才培养需要；课堂教学设施应满足课堂教学改革需</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要，适合教学改革要求。学校要保障上述设施条件的有效利用。</w:t>
      </w:r>
    </w:p>
    <w:p w:rsidR="004D48B3" w:rsidRDefault="002F1154" w:rsidP="000436EC">
      <w:pPr>
        <w:pStyle w:val="a4"/>
        <w:numPr>
          <w:ilvl w:val="1"/>
          <w:numId w:val="13"/>
        </w:numPr>
        <w:tabs>
          <w:tab w:val="left" w:pos="1391"/>
        </w:tabs>
        <w:kinsoku w:val="0"/>
        <w:adjustRightInd w:val="0"/>
        <w:snapToGrid w:val="0"/>
        <w:spacing w:before="109"/>
        <w:ind w:hanging="638"/>
        <w:jc w:val="both"/>
        <w:rPr>
          <w:sz w:val="32"/>
        </w:rPr>
      </w:pPr>
      <w:r>
        <w:rPr>
          <w:sz w:val="32"/>
        </w:rPr>
        <w:t>资源建设</w:t>
      </w:r>
    </w:p>
    <w:p w:rsidR="004D48B3" w:rsidRDefault="002F1154" w:rsidP="000436EC">
      <w:pPr>
        <w:pStyle w:val="a4"/>
        <w:numPr>
          <w:ilvl w:val="2"/>
          <w:numId w:val="13"/>
        </w:numPr>
        <w:tabs>
          <w:tab w:val="left" w:pos="1712"/>
        </w:tabs>
        <w:kinsoku w:val="0"/>
        <w:adjustRightInd w:val="0"/>
        <w:snapToGrid w:val="0"/>
        <w:spacing w:before="110"/>
        <w:jc w:val="both"/>
        <w:rPr>
          <w:sz w:val="32"/>
          <w:lang w:eastAsia="zh-CN"/>
        </w:rPr>
      </w:pPr>
      <w:r>
        <w:rPr>
          <w:spacing w:val="-11"/>
          <w:sz w:val="32"/>
          <w:lang w:eastAsia="zh-CN"/>
        </w:rPr>
        <w:t>行业企业课程资源库、真实项目案例库建设及共享情</w:t>
      </w:r>
    </w:p>
    <w:p w:rsidR="004D48B3" w:rsidRDefault="002F1154" w:rsidP="000436EC">
      <w:pPr>
        <w:pStyle w:val="a3"/>
        <w:kinsoku w:val="0"/>
        <w:adjustRightInd w:val="0"/>
        <w:snapToGrid w:val="0"/>
        <w:spacing w:before="111"/>
        <w:jc w:val="both"/>
        <w:rPr>
          <w:lang w:eastAsia="zh-CN"/>
        </w:rPr>
      </w:pPr>
      <w:r>
        <w:rPr>
          <w:lang w:eastAsia="zh-CN"/>
        </w:rPr>
        <w:t>况。</w:t>
      </w:r>
    </w:p>
    <w:p w:rsidR="004D48B3" w:rsidRDefault="002F1154" w:rsidP="000436EC">
      <w:pPr>
        <w:pStyle w:val="a3"/>
        <w:kinsoku w:val="0"/>
        <w:adjustRightInd w:val="0"/>
        <w:snapToGrid w:val="0"/>
        <w:spacing w:before="109"/>
        <w:ind w:left="751"/>
        <w:jc w:val="both"/>
        <w:rPr>
          <w:lang w:eastAsia="zh-CN"/>
        </w:rPr>
      </w:pPr>
      <w:r>
        <w:rPr>
          <w:lang w:eastAsia="zh-CN"/>
        </w:rPr>
        <w:t>【释义】教学资源是为教学的有效开展所提供的素材等各种</w:t>
      </w:r>
    </w:p>
    <w:p w:rsidR="004D48B3" w:rsidRDefault="002F1154" w:rsidP="000436EC">
      <w:pPr>
        <w:pStyle w:val="a3"/>
        <w:kinsoku w:val="0"/>
        <w:adjustRightInd w:val="0"/>
        <w:snapToGrid w:val="0"/>
        <w:spacing w:before="110" w:line="304" w:lineRule="auto"/>
        <w:ind w:right="270"/>
        <w:jc w:val="both"/>
        <w:rPr>
          <w:lang w:eastAsia="zh-CN"/>
        </w:rPr>
      </w:pPr>
      <w:r>
        <w:rPr>
          <w:spacing w:val="-19"/>
          <w:w w:val="95"/>
          <w:lang w:eastAsia="zh-CN"/>
        </w:rPr>
        <w:t xml:space="preserve">可被利用的条件，包括教材、课程资源库、案例库以及网络资源、 </w:t>
      </w:r>
      <w:r>
        <w:rPr>
          <w:spacing w:val="-20"/>
          <w:lang w:eastAsia="zh-CN"/>
        </w:rPr>
        <w:t>学科与科研资源等辅助教学资源，这是进行课堂教学及其他教学</w:t>
      </w:r>
      <w:r>
        <w:rPr>
          <w:spacing w:val="-13"/>
          <w:lang w:eastAsia="zh-CN"/>
        </w:rPr>
        <w:t>活动的“软”基础。学校应加强课程资源建设，建成一批优秀课</w:t>
      </w:r>
      <w:r>
        <w:rPr>
          <w:spacing w:val="-14"/>
          <w:lang w:eastAsia="zh-CN"/>
        </w:rPr>
        <w:t>程资源，形成与培养目标相适应的、内容丰富的高水平辅助教学</w:t>
      </w:r>
      <w:r>
        <w:rPr>
          <w:spacing w:val="-13"/>
          <w:lang w:eastAsia="zh-CN"/>
        </w:rPr>
        <w:t>资源。对于学术型人才培养，要着力推动优质课程资源开发建设</w:t>
      </w:r>
      <w:r>
        <w:rPr>
          <w:spacing w:val="-15"/>
          <w:lang w:eastAsia="zh-CN"/>
        </w:rPr>
        <w:t>和开放共享，促进慕课等优质资源平台的发展，鼓励教师多模式</w:t>
      </w:r>
      <w:r>
        <w:rPr>
          <w:spacing w:val="-14"/>
          <w:lang w:eastAsia="zh-CN"/>
        </w:rPr>
        <w:t>应用，鼓励学生多形式学习，提升公共服务水平，推动形成支持</w:t>
      </w:r>
      <w:r>
        <w:rPr>
          <w:spacing w:val="-15"/>
          <w:lang w:eastAsia="zh-CN"/>
        </w:rPr>
        <w:t xml:space="preserve">学习者人人皆学、处处能学、时时可学的泛在化学习新环境；对于应用型人才培养，要结合行业企业实际，健全资源共享机制， </w:t>
      </w:r>
      <w:r>
        <w:rPr>
          <w:spacing w:val="-18"/>
          <w:lang w:eastAsia="zh-CN"/>
        </w:rPr>
        <w:t>着力建设课程资源库、真实项目案例库，推动将行业企业优质资源转化为教育教学内容。</w:t>
      </w:r>
    </w:p>
    <w:p w:rsidR="004D48B3" w:rsidRDefault="002F1154" w:rsidP="000436EC">
      <w:pPr>
        <w:pStyle w:val="a4"/>
        <w:numPr>
          <w:ilvl w:val="2"/>
          <w:numId w:val="13"/>
        </w:numPr>
        <w:tabs>
          <w:tab w:val="left" w:pos="1712"/>
        </w:tabs>
        <w:kinsoku w:val="0"/>
        <w:adjustRightInd w:val="0"/>
        <w:snapToGrid w:val="0"/>
        <w:spacing w:line="304" w:lineRule="auto"/>
        <w:ind w:left="111" w:right="431" w:firstLine="641"/>
        <w:jc w:val="both"/>
        <w:rPr>
          <w:sz w:val="32"/>
          <w:lang w:eastAsia="zh-CN"/>
        </w:rPr>
      </w:pPr>
      <w:r>
        <w:rPr>
          <w:spacing w:val="-11"/>
          <w:w w:val="95"/>
          <w:sz w:val="32"/>
          <w:lang w:eastAsia="zh-CN"/>
        </w:rPr>
        <w:t xml:space="preserve">面向行业企业实际、产业发展需要的应用型教材建设 </w:t>
      </w:r>
      <w:r>
        <w:rPr>
          <w:spacing w:val="-11"/>
          <w:sz w:val="32"/>
          <w:lang w:eastAsia="zh-CN"/>
        </w:rPr>
        <w:t>情况。</w:t>
      </w:r>
    </w:p>
    <w:p w:rsidR="004D48B3" w:rsidRDefault="002F1154" w:rsidP="000436EC">
      <w:pPr>
        <w:pStyle w:val="a3"/>
        <w:kinsoku w:val="0"/>
        <w:adjustRightInd w:val="0"/>
        <w:snapToGrid w:val="0"/>
        <w:spacing w:line="304" w:lineRule="auto"/>
        <w:ind w:right="270" w:firstLine="640"/>
        <w:jc w:val="both"/>
        <w:rPr>
          <w:lang w:eastAsia="zh-CN"/>
        </w:rPr>
      </w:pPr>
      <w:r>
        <w:rPr>
          <w:spacing w:val="-11"/>
          <w:lang w:eastAsia="zh-CN"/>
        </w:rPr>
        <w:t>【释义】学校应积极采取有效措施，加强教材研究和高水平</w:t>
      </w:r>
      <w:r>
        <w:rPr>
          <w:spacing w:val="-20"/>
          <w:w w:val="95"/>
          <w:lang w:eastAsia="zh-CN"/>
        </w:rPr>
        <w:t xml:space="preserve">教材建设。对于学术型人才培养，学校要鼓励和支持专业造诣高、 </w:t>
      </w:r>
      <w:r>
        <w:rPr>
          <w:spacing w:val="-22"/>
          <w:lang w:eastAsia="zh-CN"/>
        </w:rPr>
        <w:t>教学经验丰富的专家学者参与教材编写，面向国家、行业领域需</w:t>
      </w:r>
      <w:r>
        <w:rPr>
          <w:spacing w:val="-13"/>
          <w:lang w:eastAsia="zh-CN"/>
        </w:rPr>
        <w:t>求，编写高水平教材，创新教材呈现方式和话语体系；对于应用</w:t>
      </w:r>
      <w:r>
        <w:rPr>
          <w:spacing w:val="-15"/>
          <w:lang w:eastAsia="zh-CN"/>
        </w:rPr>
        <w:t>型人才培养，学校要组织教师面向行业企业实际，结合产业发展需要编写教材，增强教材的针对性和实效性。</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2" w:lineRule="auto"/>
        <w:ind w:right="429" w:firstLine="640"/>
        <w:jc w:val="both"/>
        <w:rPr>
          <w:lang w:eastAsia="zh-CN"/>
        </w:rPr>
      </w:pPr>
      <w:r>
        <w:rPr>
          <w:lang w:eastAsia="zh-CN"/>
        </w:rPr>
        <w:t>K 3.2.3 适应“互联网+”课程教学需要的智慧教室、智能实验室等教学设施和条件建设及使用效果。</w:t>
      </w:r>
    </w:p>
    <w:p w:rsidR="004D48B3" w:rsidRDefault="002F1154" w:rsidP="000436EC">
      <w:pPr>
        <w:pStyle w:val="a3"/>
        <w:kinsoku w:val="0"/>
        <w:adjustRightInd w:val="0"/>
        <w:snapToGrid w:val="0"/>
        <w:spacing w:before="6" w:line="304" w:lineRule="auto"/>
        <w:ind w:right="313" w:firstLine="640"/>
        <w:jc w:val="both"/>
        <w:rPr>
          <w:lang w:eastAsia="zh-CN"/>
        </w:rPr>
      </w:pPr>
      <w:r>
        <w:rPr>
          <w:lang w:eastAsia="zh-CN"/>
        </w:rPr>
        <w:t>【释义】学校应积极打造智慧学习环境，借助物联网技术、云计算技术和智能技术，建设适应“互联网+”课程教学需要的</w:t>
      </w:r>
      <w:r>
        <w:rPr>
          <w:spacing w:val="-11"/>
          <w:lang w:eastAsia="zh-CN"/>
        </w:rPr>
        <w:t>智慧教室、智能实验室建设，有效促进学生个性化学习、开放式学习和泛在学习。</w:t>
      </w:r>
    </w:p>
    <w:p w:rsidR="004D48B3" w:rsidRDefault="002F1154" w:rsidP="000436EC">
      <w:pPr>
        <w:pStyle w:val="a3"/>
        <w:kinsoku w:val="0"/>
        <w:adjustRightInd w:val="0"/>
        <w:snapToGrid w:val="0"/>
        <w:spacing w:line="302" w:lineRule="auto"/>
        <w:ind w:right="429" w:firstLine="640"/>
        <w:jc w:val="both"/>
        <w:rPr>
          <w:lang w:eastAsia="zh-CN"/>
        </w:rPr>
      </w:pPr>
      <w:r>
        <w:rPr>
          <w:lang w:eastAsia="zh-CN"/>
        </w:rPr>
        <w:t>K</w:t>
      </w:r>
      <w:r>
        <w:rPr>
          <w:spacing w:val="-84"/>
          <w:lang w:eastAsia="zh-CN"/>
        </w:rPr>
        <w:t xml:space="preserve"> </w:t>
      </w:r>
      <w:r>
        <w:rPr>
          <w:lang w:eastAsia="zh-CN"/>
        </w:rPr>
        <w:t>3.2.4</w:t>
      </w:r>
      <w:r>
        <w:rPr>
          <w:spacing w:val="-7"/>
          <w:lang w:eastAsia="zh-CN"/>
        </w:rPr>
        <w:t xml:space="preserve"> 产业技术发展成果、产学研合作项目转化为教学资源情况。</w:t>
      </w:r>
    </w:p>
    <w:p w:rsidR="004D48B3" w:rsidRDefault="002F1154" w:rsidP="000436EC">
      <w:pPr>
        <w:pStyle w:val="a3"/>
        <w:kinsoku w:val="0"/>
        <w:adjustRightInd w:val="0"/>
        <w:snapToGrid w:val="0"/>
        <w:spacing w:before="4" w:line="304" w:lineRule="auto"/>
        <w:ind w:right="111" w:firstLine="640"/>
        <w:jc w:val="both"/>
        <w:rPr>
          <w:lang w:eastAsia="zh-CN"/>
        </w:rPr>
      </w:pPr>
      <w:r>
        <w:rPr>
          <w:spacing w:val="-12"/>
          <w:lang w:eastAsia="zh-CN"/>
        </w:rPr>
        <w:t xml:space="preserve">【释义】学校要采取有效措施，积极开拓和有效利用各类教 </w:t>
      </w:r>
      <w:r>
        <w:rPr>
          <w:spacing w:val="-14"/>
          <w:lang w:eastAsia="zh-CN"/>
        </w:rPr>
        <w:t xml:space="preserve">学资源。对于学术型人才培养，要着力促进学科资源转化为教育 </w:t>
      </w:r>
      <w:r>
        <w:rPr>
          <w:spacing w:val="-13"/>
          <w:lang w:eastAsia="zh-CN"/>
        </w:rPr>
        <w:t xml:space="preserve">教学资源，将最新科研成果融入教学内容，转化为实验项目；对 </w:t>
      </w:r>
      <w:r>
        <w:rPr>
          <w:spacing w:val="-16"/>
          <w:lang w:eastAsia="zh-CN"/>
        </w:rPr>
        <w:t xml:space="preserve">于应用型人才培养，要着力将产业技术发展成果转化为教学资源， </w:t>
      </w:r>
      <w:r>
        <w:rPr>
          <w:lang w:eastAsia="zh-CN"/>
        </w:rPr>
        <w:t>将产学研合作项目转化为实验项目。</w:t>
      </w:r>
    </w:p>
    <w:p w:rsidR="004D48B3" w:rsidRDefault="002F1154" w:rsidP="000436EC">
      <w:pPr>
        <w:pStyle w:val="a4"/>
        <w:numPr>
          <w:ilvl w:val="0"/>
          <w:numId w:val="13"/>
        </w:numPr>
        <w:tabs>
          <w:tab w:val="left" w:pos="1072"/>
        </w:tabs>
        <w:kinsoku w:val="0"/>
        <w:adjustRightInd w:val="0"/>
        <w:snapToGrid w:val="0"/>
        <w:spacing w:line="406" w:lineRule="exact"/>
        <w:ind w:left="1071" w:hanging="319"/>
        <w:jc w:val="both"/>
        <w:rPr>
          <w:sz w:val="32"/>
        </w:rPr>
      </w:pPr>
      <w:r>
        <w:rPr>
          <w:sz w:val="32"/>
        </w:rPr>
        <w:t>教师队伍</w:t>
      </w:r>
    </w:p>
    <w:p w:rsidR="004D48B3" w:rsidRDefault="002F1154" w:rsidP="000436EC">
      <w:pPr>
        <w:pStyle w:val="a4"/>
        <w:numPr>
          <w:ilvl w:val="1"/>
          <w:numId w:val="12"/>
        </w:numPr>
        <w:tabs>
          <w:tab w:val="left" w:pos="1391"/>
        </w:tabs>
        <w:kinsoku w:val="0"/>
        <w:adjustRightInd w:val="0"/>
        <w:snapToGrid w:val="0"/>
        <w:spacing w:before="111"/>
        <w:ind w:hanging="638"/>
        <w:jc w:val="both"/>
        <w:rPr>
          <w:sz w:val="32"/>
        </w:rPr>
      </w:pPr>
      <w:r>
        <w:rPr>
          <w:sz w:val="32"/>
        </w:rPr>
        <w:t>师德师风</w:t>
      </w:r>
    </w:p>
    <w:p w:rsidR="004D48B3" w:rsidRDefault="002F1154" w:rsidP="000436EC">
      <w:pPr>
        <w:pStyle w:val="a4"/>
        <w:numPr>
          <w:ilvl w:val="2"/>
          <w:numId w:val="12"/>
        </w:numPr>
        <w:tabs>
          <w:tab w:val="left" w:pos="1712"/>
        </w:tabs>
        <w:kinsoku w:val="0"/>
        <w:adjustRightInd w:val="0"/>
        <w:snapToGrid w:val="0"/>
        <w:spacing w:before="111" w:line="304" w:lineRule="auto"/>
        <w:ind w:right="429" w:firstLine="641"/>
        <w:jc w:val="both"/>
        <w:rPr>
          <w:sz w:val="32"/>
          <w:lang w:eastAsia="zh-CN"/>
        </w:rPr>
      </w:pPr>
      <w:r>
        <w:rPr>
          <w:spacing w:val="-8"/>
          <w:w w:val="95"/>
          <w:sz w:val="32"/>
          <w:lang w:eastAsia="zh-CN"/>
        </w:rPr>
        <w:t xml:space="preserve">保障把教师思想政治建设放在首位、把师德师风作为 </w:t>
      </w:r>
      <w:r>
        <w:rPr>
          <w:spacing w:val="-14"/>
          <w:w w:val="95"/>
          <w:sz w:val="32"/>
          <w:lang w:eastAsia="zh-CN"/>
        </w:rPr>
        <w:t xml:space="preserve">评价教师的第一标准，强化师德教育、加强师德宣传、严格考核 </w:t>
      </w:r>
      <w:r>
        <w:rPr>
          <w:spacing w:val="-13"/>
          <w:sz w:val="32"/>
          <w:lang w:eastAsia="zh-CN"/>
        </w:rPr>
        <w:t>管理、加强制度建设，落实师德考核贯穿于教育教学全过程等方面的情况。</w:t>
      </w:r>
    </w:p>
    <w:p w:rsidR="004D48B3" w:rsidRDefault="002F1154" w:rsidP="000436EC">
      <w:pPr>
        <w:pStyle w:val="a3"/>
        <w:kinsoku w:val="0"/>
        <w:adjustRightInd w:val="0"/>
        <w:snapToGrid w:val="0"/>
        <w:spacing w:line="304" w:lineRule="auto"/>
        <w:ind w:right="313" w:firstLine="640"/>
        <w:jc w:val="both"/>
        <w:rPr>
          <w:lang w:eastAsia="zh-CN"/>
        </w:rPr>
      </w:pPr>
      <w:r>
        <w:rPr>
          <w:spacing w:val="-11"/>
          <w:lang w:eastAsia="zh-CN"/>
        </w:rPr>
        <w:t>【释义】教书育人是教师的基本职责。学校要贯彻落实教育</w:t>
      </w:r>
      <w:r>
        <w:rPr>
          <w:spacing w:val="-17"/>
          <w:lang w:eastAsia="zh-CN"/>
        </w:rPr>
        <w:t>部等七部门《关于加强和改进新时代师德师风建设的意见》</w:t>
      </w:r>
      <w:r>
        <w:rPr>
          <w:lang w:eastAsia="zh-CN"/>
        </w:rPr>
        <w:t>（教师〔2019〕10</w:t>
      </w:r>
      <w:r>
        <w:rPr>
          <w:spacing w:val="6"/>
          <w:lang w:eastAsia="zh-CN"/>
        </w:rPr>
        <w:t xml:space="preserve"> 号</w:t>
      </w:r>
      <w:r>
        <w:rPr>
          <w:lang w:eastAsia="zh-CN"/>
        </w:rPr>
        <w:t xml:space="preserve">）精神，把教师思想政治建设放在首位，把师德师风作为评价教师队伍素质的第一标准，健全师德考核制度， </w:t>
      </w:r>
      <w:r>
        <w:rPr>
          <w:spacing w:val="-7"/>
          <w:lang w:eastAsia="zh-CN"/>
        </w:rPr>
        <w:t>将师德师风建设要求贯穿教育教学全过程。建立完备的师德师风</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2" w:lineRule="auto"/>
        <w:ind w:right="429"/>
        <w:jc w:val="both"/>
        <w:rPr>
          <w:lang w:eastAsia="zh-CN"/>
        </w:rPr>
      </w:pPr>
      <w:r>
        <w:rPr>
          <w:spacing w:val="-6"/>
          <w:lang w:eastAsia="zh-CN"/>
        </w:rPr>
        <w:t>建设制度体系和有效的师德师风建设长效机制，注重高位引领与底线要求结合，不断激发教师内生动力。</w:t>
      </w:r>
    </w:p>
    <w:p w:rsidR="004D48B3" w:rsidRDefault="002F1154" w:rsidP="000436EC">
      <w:pPr>
        <w:pStyle w:val="a4"/>
        <w:numPr>
          <w:ilvl w:val="2"/>
          <w:numId w:val="12"/>
        </w:numPr>
        <w:tabs>
          <w:tab w:val="left" w:pos="1712"/>
        </w:tabs>
        <w:kinsoku w:val="0"/>
        <w:adjustRightInd w:val="0"/>
        <w:snapToGrid w:val="0"/>
        <w:spacing w:before="6" w:line="304" w:lineRule="auto"/>
        <w:ind w:right="431" w:firstLine="641"/>
        <w:jc w:val="both"/>
        <w:rPr>
          <w:sz w:val="32"/>
          <w:lang w:eastAsia="zh-CN"/>
        </w:rPr>
      </w:pPr>
      <w:r>
        <w:rPr>
          <w:spacing w:val="-7"/>
          <w:w w:val="99"/>
          <w:sz w:val="32"/>
          <w:lang w:eastAsia="zh-CN"/>
        </w:rPr>
        <w:t>教师在争做“四有”好老师、四个“引路人”，自觉</w:t>
      </w:r>
      <w:r>
        <w:rPr>
          <w:spacing w:val="-7"/>
          <w:sz w:val="32"/>
          <w:lang w:eastAsia="zh-CN"/>
        </w:rPr>
        <w:t>遵守《新时代高校教师职业行为十项准则》等方面的情况。</w:t>
      </w:r>
    </w:p>
    <w:p w:rsidR="004D48B3" w:rsidRDefault="002F1154" w:rsidP="000436EC">
      <w:pPr>
        <w:pStyle w:val="a3"/>
        <w:kinsoku w:val="0"/>
        <w:adjustRightInd w:val="0"/>
        <w:snapToGrid w:val="0"/>
        <w:spacing w:line="304" w:lineRule="auto"/>
        <w:ind w:right="270" w:firstLine="640"/>
        <w:jc w:val="both"/>
        <w:rPr>
          <w:lang w:eastAsia="zh-CN"/>
        </w:rPr>
      </w:pPr>
      <w:r>
        <w:rPr>
          <w:spacing w:val="-19"/>
          <w:w w:val="95"/>
          <w:lang w:eastAsia="zh-CN"/>
        </w:rPr>
        <w:t xml:space="preserve">【释义】广大教师应有理想信念、有道德情操、有扎实学识、 </w:t>
      </w:r>
      <w:r>
        <w:rPr>
          <w:spacing w:val="-25"/>
          <w:lang w:eastAsia="zh-CN"/>
        </w:rPr>
        <w:t xml:space="preserve">有仁爱之心，自觉遵守《新时代高校教师职业行为十项标准》， </w:t>
      </w:r>
      <w:r>
        <w:rPr>
          <w:spacing w:val="-16"/>
          <w:lang w:eastAsia="zh-CN"/>
        </w:rPr>
        <w:t>以德立身、以德立学、以德施教，自觉做学生锤炼品格、学习知识、创新思维、奉献祖国的引路人。</w:t>
      </w:r>
    </w:p>
    <w:p w:rsidR="004D48B3" w:rsidRDefault="002F1154" w:rsidP="000436EC">
      <w:pPr>
        <w:pStyle w:val="a4"/>
        <w:numPr>
          <w:ilvl w:val="1"/>
          <w:numId w:val="11"/>
        </w:numPr>
        <w:tabs>
          <w:tab w:val="left" w:pos="1391"/>
        </w:tabs>
        <w:kinsoku w:val="0"/>
        <w:adjustRightInd w:val="0"/>
        <w:snapToGrid w:val="0"/>
        <w:spacing w:line="408" w:lineRule="exact"/>
        <w:ind w:hanging="638"/>
        <w:jc w:val="both"/>
        <w:rPr>
          <w:sz w:val="32"/>
        </w:rPr>
      </w:pPr>
      <w:r>
        <w:rPr>
          <w:sz w:val="32"/>
        </w:rPr>
        <w:t>教学能力</w:t>
      </w:r>
    </w:p>
    <w:p w:rsidR="004D48B3" w:rsidRDefault="002F1154" w:rsidP="000436EC">
      <w:pPr>
        <w:pStyle w:val="a4"/>
        <w:numPr>
          <w:ilvl w:val="2"/>
          <w:numId w:val="11"/>
        </w:numPr>
        <w:tabs>
          <w:tab w:val="left" w:pos="1712"/>
        </w:tabs>
        <w:kinsoku w:val="0"/>
        <w:adjustRightInd w:val="0"/>
        <w:snapToGrid w:val="0"/>
        <w:spacing w:before="109"/>
        <w:jc w:val="both"/>
        <w:rPr>
          <w:sz w:val="32"/>
          <w:lang w:eastAsia="zh-CN"/>
        </w:rPr>
      </w:pPr>
      <w:r>
        <w:rPr>
          <w:sz w:val="32"/>
          <w:lang w:eastAsia="zh-CN"/>
        </w:rPr>
        <w:t>专任教师的专业水平、教学能力、产学研用能力。</w:t>
      </w:r>
    </w:p>
    <w:p w:rsidR="004D48B3" w:rsidRDefault="002F1154" w:rsidP="000436EC">
      <w:pPr>
        <w:pStyle w:val="a3"/>
        <w:kinsoku w:val="0"/>
        <w:adjustRightInd w:val="0"/>
        <w:snapToGrid w:val="0"/>
        <w:spacing w:before="108" w:line="304" w:lineRule="auto"/>
        <w:ind w:right="270" w:firstLine="640"/>
        <w:jc w:val="both"/>
        <w:rPr>
          <w:lang w:eastAsia="zh-CN"/>
        </w:rPr>
      </w:pPr>
      <w:r>
        <w:rPr>
          <w:spacing w:val="-11"/>
          <w:lang w:eastAsia="zh-CN"/>
        </w:rPr>
        <w:t>【释义】教师应具有较强的专业水平和教学能力，能够很好</w:t>
      </w:r>
      <w:r>
        <w:rPr>
          <w:spacing w:val="-15"/>
          <w:lang w:eastAsia="zh-CN"/>
        </w:rPr>
        <w:t>地胜任教育教学工作，做到政治素质过硬、业务能力精湛、育人水平高超、方法技术娴熟。对于学术型人才培养，教师要具有一</w:t>
      </w:r>
      <w:r>
        <w:rPr>
          <w:spacing w:val="-22"/>
          <w:w w:val="95"/>
          <w:lang w:eastAsia="zh-CN"/>
        </w:rPr>
        <w:t xml:space="preserve">定的科研能力和水平，将科研融入教学，指导学生参与科研项目， </w:t>
      </w:r>
      <w:r>
        <w:rPr>
          <w:spacing w:val="-21"/>
          <w:lang w:eastAsia="zh-CN"/>
        </w:rPr>
        <w:t>在科研中培养学生的创新能力；对于应用型人才培养，教师应具有产学研用能力，能够结合生产实际，培养学生实践动手能力。</w:t>
      </w:r>
    </w:p>
    <w:p w:rsidR="004D48B3" w:rsidRDefault="002F1154" w:rsidP="000436EC">
      <w:pPr>
        <w:pStyle w:val="a4"/>
        <w:numPr>
          <w:ilvl w:val="2"/>
          <w:numId w:val="11"/>
        </w:numPr>
        <w:tabs>
          <w:tab w:val="left" w:pos="1712"/>
        </w:tabs>
        <w:kinsoku w:val="0"/>
        <w:adjustRightInd w:val="0"/>
        <w:snapToGrid w:val="0"/>
        <w:spacing w:line="406" w:lineRule="exact"/>
        <w:jc w:val="both"/>
        <w:rPr>
          <w:sz w:val="32"/>
          <w:lang w:eastAsia="zh-CN"/>
        </w:rPr>
      </w:pPr>
      <w:r>
        <w:rPr>
          <w:sz w:val="32"/>
          <w:lang w:eastAsia="zh-CN"/>
        </w:rPr>
        <w:t>提升教师教书育人能力和水平的措施。</w:t>
      </w:r>
    </w:p>
    <w:p w:rsidR="004D48B3" w:rsidRDefault="002F1154" w:rsidP="000436EC">
      <w:pPr>
        <w:pStyle w:val="a3"/>
        <w:kinsoku w:val="0"/>
        <w:adjustRightInd w:val="0"/>
        <w:snapToGrid w:val="0"/>
        <w:spacing w:before="111" w:line="304" w:lineRule="auto"/>
        <w:ind w:right="431" w:firstLine="640"/>
        <w:jc w:val="both"/>
        <w:rPr>
          <w:lang w:eastAsia="zh-CN"/>
        </w:rPr>
      </w:pPr>
      <w:r>
        <w:rPr>
          <w:spacing w:val="-11"/>
          <w:w w:val="95"/>
          <w:lang w:eastAsia="zh-CN"/>
        </w:rPr>
        <w:t xml:space="preserve">【释义】学校要因校制宜，采取切实有效措施，加强对教师 </w:t>
      </w:r>
      <w:r>
        <w:rPr>
          <w:spacing w:val="-15"/>
          <w:w w:val="95"/>
          <w:lang w:eastAsia="zh-CN"/>
        </w:rPr>
        <w:t xml:space="preserve">教书育人能力的培训，建立健全多种形式的基层教学组织，广泛 </w:t>
      </w:r>
      <w:r>
        <w:rPr>
          <w:spacing w:val="-17"/>
          <w:w w:val="95"/>
          <w:lang w:eastAsia="zh-CN"/>
        </w:rPr>
        <w:t xml:space="preserve">开展教育教学研究活动，全面提高教师现代信息技术与教育教学 </w:t>
      </w:r>
      <w:r>
        <w:rPr>
          <w:spacing w:val="-17"/>
          <w:lang w:eastAsia="zh-CN"/>
        </w:rPr>
        <w:t>深度融合的能力。</w:t>
      </w:r>
    </w:p>
    <w:p w:rsidR="004D48B3" w:rsidRDefault="002F1154" w:rsidP="000436EC">
      <w:pPr>
        <w:pStyle w:val="a4"/>
        <w:numPr>
          <w:ilvl w:val="1"/>
          <w:numId w:val="11"/>
        </w:numPr>
        <w:tabs>
          <w:tab w:val="left" w:pos="1391"/>
        </w:tabs>
        <w:kinsoku w:val="0"/>
        <w:adjustRightInd w:val="0"/>
        <w:snapToGrid w:val="0"/>
        <w:spacing w:line="408" w:lineRule="exact"/>
        <w:ind w:hanging="638"/>
        <w:jc w:val="both"/>
        <w:rPr>
          <w:sz w:val="32"/>
        </w:rPr>
      </w:pPr>
      <w:r>
        <w:rPr>
          <w:sz w:val="32"/>
        </w:rPr>
        <w:t>教学投入</w:t>
      </w:r>
    </w:p>
    <w:p w:rsidR="004D48B3" w:rsidRDefault="002F1154" w:rsidP="000436EC">
      <w:pPr>
        <w:pStyle w:val="a4"/>
        <w:numPr>
          <w:ilvl w:val="2"/>
          <w:numId w:val="11"/>
        </w:numPr>
        <w:tabs>
          <w:tab w:val="left" w:pos="1712"/>
        </w:tabs>
        <w:kinsoku w:val="0"/>
        <w:adjustRightInd w:val="0"/>
        <w:snapToGrid w:val="0"/>
        <w:spacing w:before="108" w:line="304" w:lineRule="auto"/>
        <w:ind w:left="111" w:right="429" w:firstLine="641"/>
        <w:jc w:val="both"/>
        <w:rPr>
          <w:sz w:val="32"/>
          <w:lang w:eastAsia="zh-CN"/>
        </w:rPr>
      </w:pPr>
      <w:r>
        <w:rPr>
          <w:spacing w:val="-11"/>
          <w:w w:val="95"/>
          <w:sz w:val="32"/>
          <w:lang w:eastAsia="zh-CN"/>
        </w:rPr>
        <w:t xml:space="preserve">教师投入教学、教授全员为本科生授课的激励与约束 </w:t>
      </w:r>
      <w:r>
        <w:rPr>
          <w:spacing w:val="-11"/>
          <w:sz w:val="32"/>
          <w:lang w:eastAsia="zh-CN"/>
        </w:rPr>
        <w:t>机制建立情况及实施效果。</w:t>
      </w:r>
    </w:p>
    <w:p w:rsidR="004D48B3" w:rsidRDefault="004D48B3" w:rsidP="000436EC">
      <w:pPr>
        <w:kinsoku w:val="0"/>
        <w:adjustRightInd w:val="0"/>
        <w:snapToGrid w:val="0"/>
        <w:spacing w:line="304" w:lineRule="auto"/>
        <w:jc w:val="both"/>
        <w:rPr>
          <w:sz w:val="32"/>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313" w:firstLine="640"/>
        <w:jc w:val="both"/>
        <w:rPr>
          <w:lang w:eastAsia="zh-CN"/>
        </w:rPr>
      </w:pPr>
      <w:r>
        <w:rPr>
          <w:spacing w:val="-11"/>
          <w:lang w:eastAsia="zh-CN"/>
        </w:rPr>
        <w:t>【释义】学校要把教学工作作为教师考核的重要内容，从制</w:t>
      </w:r>
      <w:r>
        <w:rPr>
          <w:spacing w:val="-16"/>
          <w:lang w:eastAsia="zh-CN"/>
        </w:rPr>
        <w:t>度上保证教师必须自觉履行教书育人的基本职责，正确处理教学与科研的关系，把主要精力投入到本科教学工作。应建立教授必须为本科生上课制度，特别是引导教授为本科一年级学生上课， 并认真落实。</w:t>
      </w:r>
    </w:p>
    <w:p w:rsidR="004D48B3" w:rsidRDefault="002F1154" w:rsidP="000436EC">
      <w:pPr>
        <w:pStyle w:val="a3"/>
        <w:kinsoku w:val="0"/>
        <w:adjustRightInd w:val="0"/>
        <w:snapToGrid w:val="0"/>
        <w:spacing w:line="304" w:lineRule="auto"/>
        <w:ind w:right="431" w:firstLine="640"/>
        <w:jc w:val="both"/>
        <w:rPr>
          <w:lang w:eastAsia="zh-CN"/>
        </w:rPr>
      </w:pPr>
      <w:r>
        <w:rPr>
          <w:spacing w:val="-13"/>
          <w:lang w:eastAsia="zh-CN"/>
        </w:rPr>
        <w:t xml:space="preserve">指标体系设置 </w:t>
      </w:r>
      <w:r>
        <w:rPr>
          <w:lang w:eastAsia="zh-CN"/>
        </w:rPr>
        <w:t>2</w:t>
      </w:r>
      <w:r>
        <w:rPr>
          <w:spacing w:val="-15"/>
          <w:lang w:eastAsia="zh-CN"/>
        </w:rPr>
        <w:t xml:space="preserve"> 个必选定量指标，包括主讲本科课程教授占教授总数的比例、教授主讲本科课程人均学时数。</w:t>
      </w:r>
    </w:p>
    <w:p w:rsidR="004D48B3" w:rsidRDefault="002F1154" w:rsidP="000436EC">
      <w:pPr>
        <w:pStyle w:val="a3"/>
        <w:kinsoku w:val="0"/>
        <w:adjustRightInd w:val="0"/>
        <w:snapToGrid w:val="0"/>
        <w:spacing w:line="408" w:lineRule="exact"/>
        <w:ind w:left="751"/>
        <w:jc w:val="both"/>
        <w:rPr>
          <w:lang w:eastAsia="zh-CN"/>
        </w:rPr>
      </w:pPr>
      <w:r>
        <w:rPr>
          <w:w w:val="95"/>
          <w:lang w:eastAsia="zh-CN"/>
        </w:rPr>
        <w:t>【必选】主讲本科课程教授占教授总数的比例</w:t>
      </w:r>
    </w:p>
    <w:p w:rsidR="004D48B3" w:rsidRDefault="002F1154" w:rsidP="000436EC">
      <w:pPr>
        <w:pStyle w:val="a3"/>
        <w:kinsoku w:val="0"/>
        <w:adjustRightInd w:val="0"/>
        <w:snapToGrid w:val="0"/>
        <w:spacing w:before="107"/>
        <w:ind w:left="751"/>
        <w:jc w:val="both"/>
        <w:rPr>
          <w:lang w:eastAsia="zh-CN"/>
        </w:rPr>
      </w:pPr>
      <w:r>
        <w:rPr>
          <w:lang w:eastAsia="zh-CN"/>
        </w:rPr>
        <w:t>【必选】教授主讲本科课程人均学时数</w:t>
      </w:r>
    </w:p>
    <w:p w:rsidR="004D48B3" w:rsidRDefault="002F1154" w:rsidP="000436EC">
      <w:pPr>
        <w:pStyle w:val="a4"/>
        <w:numPr>
          <w:ilvl w:val="2"/>
          <w:numId w:val="11"/>
        </w:numPr>
        <w:tabs>
          <w:tab w:val="left" w:pos="1712"/>
        </w:tabs>
        <w:kinsoku w:val="0"/>
        <w:adjustRightInd w:val="0"/>
        <w:snapToGrid w:val="0"/>
        <w:spacing w:before="111" w:line="302" w:lineRule="auto"/>
        <w:ind w:left="111" w:right="431" w:firstLine="641"/>
        <w:jc w:val="both"/>
        <w:rPr>
          <w:sz w:val="32"/>
          <w:lang w:eastAsia="zh-CN"/>
        </w:rPr>
      </w:pPr>
      <w:r>
        <w:rPr>
          <w:spacing w:val="-7"/>
          <w:w w:val="95"/>
          <w:sz w:val="32"/>
          <w:lang w:eastAsia="zh-CN"/>
        </w:rPr>
        <w:t xml:space="preserve">教师特别是教授和副教授开展教学研究、参与教学改 </w:t>
      </w:r>
      <w:r>
        <w:rPr>
          <w:spacing w:val="-7"/>
          <w:sz w:val="32"/>
          <w:lang w:eastAsia="zh-CN"/>
        </w:rPr>
        <w:t>革与建设情况及成效。</w:t>
      </w:r>
    </w:p>
    <w:p w:rsidR="004D48B3" w:rsidRDefault="002F1154" w:rsidP="000436EC">
      <w:pPr>
        <w:pStyle w:val="a3"/>
        <w:kinsoku w:val="0"/>
        <w:adjustRightInd w:val="0"/>
        <w:snapToGrid w:val="0"/>
        <w:spacing w:before="6" w:line="304" w:lineRule="auto"/>
        <w:ind w:right="429" w:firstLine="640"/>
        <w:jc w:val="both"/>
        <w:rPr>
          <w:lang w:eastAsia="zh-CN"/>
        </w:rPr>
      </w:pPr>
      <w:r>
        <w:rPr>
          <w:spacing w:val="-11"/>
          <w:lang w:eastAsia="zh-CN"/>
        </w:rPr>
        <w:t>【释义】学校应建立有效的激励和约束机制，建立教师教学</w:t>
      </w:r>
      <w:r>
        <w:rPr>
          <w:spacing w:val="-14"/>
          <w:lang w:eastAsia="zh-CN"/>
        </w:rPr>
        <w:t>奖励制度，在教师专业技术职务晋升中实行本科教学工作考评一</w:t>
      </w:r>
      <w:r>
        <w:rPr>
          <w:spacing w:val="-13"/>
          <w:lang w:eastAsia="zh-CN"/>
        </w:rPr>
        <w:t>票否决制，引导广大教师积极开展教学研究，参加教学改革、专业建设、课程建设和教材建设。</w:t>
      </w:r>
    </w:p>
    <w:p w:rsidR="004D48B3" w:rsidRDefault="002F1154" w:rsidP="000436EC">
      <w:pPr>
        <w:pStyle w:val="a3"/>
        <w:kinsoku w:val="0"/>
        <w:adjustRightInd w:val="0"/>
        <w:snapToGrid w:val="0"/>
        <w:spacing w:line="302" w:lineRule="auto"/>
        <w:ind w:right="429" w:firstLine="640"/>
        <w:jc w:val="both"/>
        <w:rPr>
          <w:lang w:eastAsia="zh-CN"/>
        </w:rPr>
      </w:pPr>
      <w:r>
        <w:rPr>
          <w:spacing w:val="-13"/>
          <w:lang w:eastAsia="zh-CN"/>
        </w:rPr>
        <w:t xml:space="preserve">指标体系设置 </w:t>
      </w:r>
      <w:r>
        <w:rPr>
          <w:lang w:eastAsia="zh-CN"/>
        </w:rPr>
        <w:t>1</w:t>
      </w:r>
      <w:r>
        <w:rPr>
          <w:spacing w:val="-16"/>
          <w:lang w:eastAsia="zh-CN"/>
        </w:rPr>
        <w:t xml:space="preserve"> 个必选定量指标，即：学校教授、副教授担任专业负责人的专业占比。</w:t>
      </w:r>
    </w:p>
    <w:p w:rsidR="004D48B3" w:rsidRDefault="002F1154" w:rsidP="000436EC">
      <w:pPr>
        <w:pStyle w:val="a3"/>
        <w:kinsoku w:val="0"/>
        <w:adjustRightInd w:val="0"/>
        <w:snapToGrid w:val="0"/>
        <w:spacing w:before="4"/>
        <w:ind w:left="751"/>
        <w:jc w:val="both"/>
        <w:rPr>
          <w:lang w:eastAsia="zh-CN"/>
        </w:rPr>
      </w:pPr>
      <w:r>
        <w:rPr>
          <w:lang w:eastAsia="zh-CN"/>
        </w:rPr>
        <w:t>【必选】教授、副教授担任专业负责人的专业占专业总数的</w:t>
      </w:r>
    </w:p>
    <w:p w:rsidR="004D48B3" w:rsidRDefault="002F1154" w:rsidP="000436EC">
      <w:pPr>
        <w:pStyle w:val="a3"/>
        <w:kinsoku w:val="0"/>
        <w:adjustRightInd w:val="0"/>
        <w:snapToGrid w:val="0"/>
        <w:spacing w:before="110"/>
        <w:jc w:val="both"/>
      </w:pPr>
      <w:r>
        <w:t>比例</w:t>
      </w:r>
    </w:p>
    <w:p w:rsidR="004D48B3" w:rsidRDefault="002F1154" w:rsidP="000436EC">
      <w:pPr>
        <w:pStyle w:val="a4"/>
        <w:numPr>
          <w:ilvl w:val="1"/>
          <w:numId w:val="10"/>
        </w:numPr>
        <w:tabs>
          <w:tab w:val="left" w:pos="1391"/>
        </w:tabs>
        <w:kinsoku w:val="0"/>
        <w:adjustRightInd w:val="0"/>
        <w:snapToGrid w:val="0"/>
        <w:spacing w:before="109"/>
        <w:ind w:hanging="638"/>
        <w:jc w:val="both"/>
        <w:rPr>
          <w:sz w:val="32"/>
        </w:rPr>
      </w:pPr>
      <w:r>
        <w:rPr>
          <w:sz w:val="32"/>
        </w:rPr>
        <w:t>教师发展</w:t>
      </w:r>
    </w:p>
    <w:p w:rsidR="004D48B3" w:rsidRDefault="002F1154" w:rsidP="000436EC">
      <w:pPr>
        <w:pStyle w:val="a4"/>
        <w:numPr>
          <w:ilvl w:val="2"/>
          <w:numId w:val="10"/>
        </w:numPr>
        <w:tabs>
          <w:tab w:val="left" w:pos="1712"/>
        </w:tabs>
        <w:kinsoku w:val="0"/>
        <w:adjustRightInd w:val="0"/>
        <w:snapToGrid w:val="0"/>
        <w:spacing w:before="111"/>
        <w:jc w:val="both"/>
        <w:rPr>
          <w:sz w:val="32"/>
          <w:lang w:eastAsia="zh-CN"/>
        </w:rPr>
      </w:pPr>
      <w:r>
        <w:rPr>
          <w:spacing w:val="-10"/>
          <w:sz w:val="32"/>
          <w:lang w:eastAsia="zh-CN"/>
        </w:rPr>
        <w:t>重视教师培训与职业发展，把习近平总书记关于教育</w:t>
      </w:r>
    </w:p>
    <w:p w:rsidR="004D48B3" w:rsidRDefault="002F1154" w:rsidP="000436EC">
      <w:pPr>
        <w:pStyle w:val="a3"/>
        <w:kinsoku w:val="0"/>
        <w:adjustRightInd w:val="0"/>
        <w:snapToGrid w:val="0"/>
        <w:spacing w:before="110" w:line="304" w:lineRule="auto"/>
        <w:ind w:right="429"/>
        <w:jc w:val="both"/>
        <w:rPr>
          <w:lang w:eastAsia="zh-CN"/>
        </w:rPr>
      </w:pPr>
      <w:r>
        <w:rPr>
          <w:spacing w:val="-9"/>
          <w:w w:val="95"/>
          <w:lang w:eastAsia="zh-CN"/>
        </w:rPr>
        <w:t xml:space="preserve">的重要论述作为核心培训课程，把《习近平总书记教育重要论述 </w:t>
      </w:r>
      <w:r>
        <w:rPr>
          <w:spacing w:val="-12"/>
          <w:w w:val="95"/>
          <w:lang w:eastAsia="zh-CN"/>
        </w:rPr>
        <w:t xml:space="preserve">讲义》作为核心培训教材，加强思政与党务工作队伍建设的举措 </w:t>
      </w:r>
      <w:r>
        <w:rPr>
          <w:spacing w:val="-12"/>
          <w:lang w:eastAsia="zh-CN"/>
        </w:rPr>
        <w:t>与成效。</w:t>
      </w:r>
    </w:p>
    <w:p w:rsidR="004D48B3" w:rsidRDefault="004D48B3" w:rsidP="000436EC">
      <w:pPr>
        <w:kinsoku w:val="0"/>
        <w:adjustRightInd w:val="0"/>
        <w:snapToGrid w:val="0"/>
        <w:spacing w:line="304" w:lineRule="auto"/>
        <w:jc w:val="both"/>
        <w:rPr>
          <w:lang w:eastAsia="zh-CN"/>
        </w:rPr>
        <w:sectPr w:rsidR="004D48B3">
          <w:footerReference w:type="even" r:id="rId11"/>
          <w:footerReference w:type="default" r:id="rId12"/>
          <w:pgSz w:w="11910" w:h="16840"/>
          <w:pgMar w:top="1580" w:right="1100" w:bottom="1900" w:left="1420" w:header="0" w:footer="1710" w:gutter="0"/>
          <w:pgNumType w:start="2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270" w:firstLine="640"/>
        <w:jc w:val="both"/>
        <w:rPr>
          <w:lang w:eastAsia="zh-CN"/>
        </w:rPr>
      </w:pPr>
      <w:r>
        <w:rPr>
          <w:spacing w:val="-11"/>
          <w:lang w:eastAsia="zh-CN"/>
        </w:rPr>
        <w:t>【释义】学校应重视教师培训和职业发展，健全教师培训制</w:t>
      </w:r>
      <w:r>
        <w:rPr>
          <w:spacing w:val="-20"/>
          <w:w w:val="95"/>
          <w:lang w:eastAsia="zh-CN"/>
        </w:rPr>
        <w:t xml:space="preserve">度，切实加强思政与党务工作队伍建设，且举措得力、成效显著。 </w:t>
      </w:r>
      <w:r>
        <w:rPr>
          <w:spacing w:val="-24"/>
          <w:lang w:eastAsia="zh-CN"/>
        </w:rPr>
        <w:t>把习近平总书记关于教育的重要论述作为核心培训课程，把《习</w:t>
      </w:r>
      <w:r>
        <w:rPr>
          <w:spacing w:val="-22"/>
          <w:lang w:eastAsia="zh-CN"/>
        </w:rPr>
        <w:t>近平总书记教育重要论述讲义》作为核心培训教材，广大教师要参悟透、领会准、运用好习近平总书记关于教育的重要论述。</w:t>
      </w:r>
    </w:p>
    <w:p w:rsidR="004D48B3" w:rsidRDefault="002F1154" w:rsidP="000436EC">
      <w:pPr>
        <w:pStyle w:val="a4"/>
        <w:numPr>
          <w:ilvl w:val="2"/>
          <w:numId w:val="10"/>
        </w:numPr>
        <w:tabs>
          <w:tab w:val="left" w:pos="1712"/>
        </w:tabs>
        <w:kinsoku w:val="0"/>
        <w:adjustRightInd w:val="0"/>
        <w:snapToGrid w:val="0"/>
        <w:spacing w:line="304" w:lineRule="auto"/>
        <w:ind w:left="111" w:right="429" w:firstLine="641"/>
        <w:jc w:val="both"/>
        <w:rPr>
          <w:sz w:val="32"/>
          <w:lang w:eastAsia="zh-CN"/>
        </w:rPr>
      </w:pPr>
      <w:r>
        <w:rPr>
          <w:spacing w:val="-11"/>
          <w:w w:val="95"/>
          <w:sz w:val="32"/>
          <w:lang w:eastAsia="zh-CN"/>
        </w:rPr>
        <w:t xml:space="preserve">加强教师教学发展中心、基层教学组织和青年教师队 </w:t>
      </w:r>
      <w:r>
        <w:rPr>
          <w:spacing w:val="-11"/>
          <w:sz w:val="32"/>
          <w:lang w:eastAsia="zh-CN"/>
        </w:rPr>
        <w:t>伍建设举措与成效。</w:t>
      </w:r>
    </w:p>
    <w:p w:rsidR="004D48B3" w:rsidRDefault="002F1154" w:rsidP="000436EC">
      <w:pPr>
        <w:pStyle w:val="a3"/>
        <w:kinsoku w:val="0"/>
        <w:adjustRightInd w:val="0"/>
        <w:snapToGrid w:val="0"/>
        <w:spacing w:line="304" w:lineRule="auto"/>
        <w:ind w:right="429" w:firstLine="640"/>
        <w:jc w:val="both"/>
        <w:rPr>
          <w:lang w:eastAsia="zh-CN"/>
        </w:rPr>
      </w:pPr>
      <w:r>
        <w:rPr>
          <w:spacing w:val="-8"/>
          <w:lang w:eastAsia="zh-CN"/>
        </w:rPr>
        <w:t>学校要通过设置教师教学发展中心、强化教研室等教学基层</w:t>
      </w:r>
      <w:r>
        <w:rPr>
          <w:spacing w:val="-13"/>
          <w:w w:val="95"/>
          <w:lang w:eastAsia="zh-CN"/>
        </w:rPr>
        <w:t xml:space="preserve">组织建设，健全教研室教学研究制度等为提升教师教学水平提供 </w:t>
      </w:r>
      <w:r>
        <w:rPr>
          <w:spacing w:val="-12"/>
          <w:w w:val="95"/>
          <w:lang w:eastAsia="zh-CN"/>
        </w:rPr>
        <w:t xml:space="preserve">培训、专业服务、技术支持保障，且举措得力、成效显著。学校 </w:t>
      </w:r>
      <w:r>
        <w:rPr>
          <w:spacing w:val="-17"/>
          <w:lang w:eastAsia="zh-CN"/>
        </w:rPr>
        <w:t>要特别重视青年教师队伍建设，建立完善的培养培训制度，采取</w:t>
      </w:r>
      <w:r>
        <w:rPr>
          <w:spacing w:val="-19"/>
          <w:lang w:eastAsia="zh-CN"/>
        </w:rPr>
        <w:t>有效措施建设一支师德高尚、业务精湛、结构合理、充满活力的高素质青年教师队伍。</w:t>
      </w:r>
    </w:p>
    <w:p w:rsidR="004D48B3" w:rsidRDefault="002F1154" w:rsidP="000436EC">
      <w:pPr>
        <w:pStyle w:val="a3"/>
        <w:kinsoku w:val="0"/>
        <w:adjustRightInd w:val="0"/>
        <w:snapToGrid w:val="0"/>
        <w:spacing w:line="406" w:lineRule="exact"/>
        <w:ind w:left="751"/>
        <w:jc w:val="both"/>
        <w:rPr>
          <w:lang w:eastAsia="zh-CN"/>
        </w:rPr>
      </w:pPr>
      <w:r>
        <w:rPr>
          <w:lang w:eastAsia="zh-CN"/>
        </w:rPr>
        <w:t>指标体系设置 1 个必选定量指标，即：设有基层教学组织的</w:t>
      </w:r>
    </w:p>
    <w:p w:rsidR="004D48B3" w:rsidRDefault="002F1154" w:rsidP="000436EC">
      <w:pPr>
        <w:pStyle w:val="a3"/>
        <w:kinsoku w:val="0"/>
        <w:adjustRightInd w:val="0"/>
        <w:snapToGrid w:val="0"/>
        <w:spacing w:before="105" w:line="304" w:lineRule="auto"/>
        <w:ind w:right="429"/>
        <w:jc w:val="both"/>
        <w:rPr>
          <w:lang w:eastAsia="zh-CN"/>
        </w:rPr>
      </w:pPr>
      <w:r>
        <w:rPr>
          <w:spacing w:val="-14"/>
          <w:lang w:eastAsia="zh-CN"/>
        </w:rPr>
        <w:t xml:space="preserve">专业占比。同时，指标体系设置 </w:t>
      </w:r>
      <w:r>
        <w:rPr>
          <w:lang w:eastAsia="zh-CN"/>
        </w:rPr>
        <w:t>1</w:t>
      </w:r>
      <w:r>
        <w:rPr>
          <w:spacing w:val="-13"/>
          <w:lang w:eastAsia="zh-CN"/>
        </w:rPr>
        <w:t xml:space="preserve"> 个可选定量指标，即：教师发展中心培训本校教师的比例。</w:t>
      </w:r>
    </w:p>
    <w:p w:rsidR="004D48B3" w:rsidRDefault="002F1154" w:rsidP="000436EC">
      <w:pPr>
        <w:pStyle w:val="a3"/>
        <w:kinsoku w:val="0"/>
        <w:adjustRightInd w:val="0"/>
        <w:snapToGrid w:val="0"/>
        <w:spacing w:line="408" w:lineRule="exact"/>
        <w:ind w:left="751"/>
        <w:jc w:val="both"/>
        <w:rPr>
          <w:lang w:eastAsia="zh-CN"/>
        </w:rPr>
      </w:pPr>
      <w:r>
        <w:rPr>
          <w:lang w:eastAsia="zh-CN"/>
        </w:rPr>
        <w:t>【必选】设有基层教学组织的专业占专业总数的比例</w:t>
      </w:r>
    </w:p>
    <w:p w:rsidR="004D48B3" w:rsidRDefault="002F1154" w:rsidP="000436EC">
      <w:pPr>
        <w:pStyle w:val="a3"/>
        <w:kinsoku w:val="0"/>
        <w:adjustRightInd w:val="0"/>
        <w:snapToGrid w:val="0"/>
        <w:spacing w:before="110"/>
        <w:ind w:left="751"/>
        <w:jc w:val="both"/>
        <w:rPr>
          <w:lang w:eastAsia="zh-CN"/>
        </w:rPr>
      </w:pPr>
      <w:r>
        <w:rPr>
          <w:lang w:eastAsia="zh-CN"/>
        </w:rPr>
        <w:t>【可选】教师发展中心培训本校教师的比例</w:t>
      </w:r>
    </w:p>
    <w:p w:rsidR="004D48B3" w:rsidRDefault="002F1154" w:rsidP="000436EC">
      <w:pPr>
        <w:pStyle w:val="a4"/>
        <w:numPr>
          <w:ilvl w:val="2"/>
          <w:numId w:val="10"/>
        </w:numPr>
        <w:tabs>
          <w:tab w:val="left" w:pos="1712"/>
        </w:tabs>
        <w:kinsoku w:val="0"/>
        <w:adjustRightInd w:val="0"/>
        <w:snapToGrid w:val="0"/>
        <w:spacing w:before="111" w:line="302" w:lineRule="auto"/>
        <w:ind w:left="111" w:right="429" w:firstLine="641"/>
        <w:jc w:val="both"/>
        <w:rPr>
          <w:sz w:val="32"/>
          <w:lang w:eastAsia="zh-CN"/>
        </w:rPr>
      </w:pPr>
      <w:r>
        <w:rPr>
          <w:spacing w:val="-10"/>
          <w:w w:val="95"/>
          <w:sz w:val="32"/>
          <w:lang w:eastAsia="zh-CN"/>
        </w:rPr>
        <w:t xml:space="preserve">提升教师教学能力、产学研用能力、信息技术应用能 </w:t>
      </w:r>
      <w:r>
        <w:rPr>
          <w:spacing w:val="-10"/>
          <w:sz w:val="32"/>
          <w:lang w:eastAsia="zh-CN"/>
        </w:rPr>
        <w:t>力，鼓励教师到业界实践、挂职和承担横向课题的政策措施。</w:t>
      </w:r>
    </w:p>
    <w:p w:rsidR="004D48B3" w:rsidRDefault="002F1154" w:rsidP="000436EC">
      <w:pPr>
        <w:pStyle w:val="a3"/>
        <w:kinsoku w:val="0"/>
        <w:adjustRightInd w:val="0"/>
        <w:snapToGrid w:val="0"/>
        <w:spacing w:before="6" w:line="304" w:lineRule="auto"/>
        <w:ind w:right="270" w:firstLine="640"/>
        <w:jc w:val="both"/>
        <w:rPr>
          <w:lang w:eastAsia="zh-CN"/>
        </w:rPr>
      </w:pPr>
      <w:r>
        <w:rPr>
          <w:spacing w:val="-19"/>
          <w:w w:val="95"/>
          <w:lang w:eastAsia="zh-CN"/>
        </w:rPr>
        <w:t xml:space="preserve">【释义】学校采取各种有效措施，充分发挥老教授“传帮带” </w:t>
      </w:r>
      <w:r>
        <w:rPr>
          <w:spacing w:val="-13"/>
          <w:lang w:eastAsia="zh-CN"/>
        </w:rPr>
        <w:t>作用，提升教师的教学能力、专业水平和信息技术应用能力。对</w:t>
      </w:r>
      <w:r>
        <w:rPr>
          <w:spacing w:val="-16"/>
          <w:lang w:eastAsia="zh-CN"/>
        </w:rPr>
        <w:t>于学术型人才培养，学校要通过鼓励教师承担国家项目及行业企</w:t>
      </w:r>
      <w:r>
        <w:rPr>
          <w:spacing w:val="-15"/>
          <w:lang w:eastAsia="zh-CN"/>
        </w:rPr>
        <w:t>业实际课题，培养教师的科研能力和实践能力；对于应用型人才</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429"/>
        <w:jc w:val="both"/>
        <w:rPr>
          <w:lang w:eastAsia="zh-CN"/>
        </w:rPr>
      </w:pPr>
      <w:r>
        <w:rPr>
          <w:spacing w:val="-11"/>
          <w:lang w:eastAsia="zh-CN"/>
        </w:rPr>
        <w:t>培养，学校要通过完善校企、校社共建教师企业实践流动岗</w:t>
      </w:r>
      <w:r>
        <w:rPr>
          <w:lang w:eastAsia="zh-CN"/>
        </w:rPr>
        <w:t>（工</w:t>
      </w:r>
      <w:r>
        <w:rPr>
          <w:w w:val="95"/>
          <w:lang w:eastAsia="zh-CN"/>
        </w:rPr>
        <w:t>作站</w:t>
      </w:r>
      <w:r>
        <w:rPr>
          <w:spacing w:val="-29"/>
          <w:w w:val="95"/>
          <w:lang w:eastAsia="zh-CN"/>
        </w:rPr>
        <w:t>）</w:t>
      </w:r>
      <w:r>
        <w:rPr>
          <w:spacing w:val="-8"/>
          <w:w w:val="95"/>
          <w:lang w:eastAsia="zh-CN"/>
        </w:rPr>
        <w:t xml:space="preserve">机制，引导教师到业界实践、挂职和承担课题，培养教师 </w:t>
      </w:r>
      <w:r>
        <w:rPr>
          <w:spacing w:val="-8"/>
          <w:lang w:eastAsia="zh-CN"/>
        </w:rPr>
        <w:t>的产学研用能力。</w:t>
      </w:r>
    </w:p>
    <w:p w:rsidR="004D48B3" w:rsidRDefault="002F1154" w:rsidP="000436EC">
      <w:pPr>
        <w:pStyle w:val="a4"/>
        <w:numPr>
          <w:ilvl w:val="2"/>
          <w:numId w:val="10"/>
        </w:numPr>
        <w:tabs>
          <w:tab w:val="left" w:pos="1720"/>
        </w:tabs>
        <w:kinsoku w:val="0"/>
        <w:adjustRightInd w:val="0"/>
        <w:snapToGrid w:val="0"/>
        <w:spacing w:line="302" w:lineRule="auto"/>
        <w:ind w:left="111" w:right="431" w:firstLine="641"/>
        <w:jc w:val="both"/>
        <w:rPr>
          <w:sz w:val="32"/>
          <w:lang w:eastAsia="zh-CN"/>
        </w:rPr>
      </w:pPr>
      <w:r>
        <w:rPr>
          <w:spacing w:val="8"/>
          <w:w w:val="95"/>
          <w:sz w:val="32"/>
          <w:lang w:eastAsia="zh-CN"/>
        </w:rPr>
        <w:t xml:space="preserve">双师双能型教师队伍和实践教学教师队伍管理与建 </w:t>
      </w:r>
      <w:r>
        <w:rPr>
          <w:spacing w:val="8"/>
          <w:sz w:val="32"/>
          <w:lang w:eastAsia="zh-CN"/>
        </w:rPr>
        <w:t>设情况。</w:t>
      </w:r>
    </w:p>
    <w:p w:rsidR="004D48B3" w:rsidRDefault="002F1154" w:rsidP="000436EC">
      <w:pPr>
        <w:pStyle w:val="a3"/>
        <w:kinsoku w:val="0"/>
        <w:adjustRightInd w:val="0"/>
        <w:snapToGrid w:val="0"/>
        <w:spacing w:before="4" w:line="304" w:lineRule="auto"/>
        <w:ind w:right="429" w:firstLine="640"/>
        <w:jc w:val="both"/>
        <w:rPr>
          <w:lang w:eastAsia="zh-CN"/>
        </w:rPr>
      </w:pPr>
      <w:r>
        <w:rPr>
          <w:spacing w:val="-11"/>
          <w:w w:val="95"/>
          <w:lang w:eastAsia="zh-CN"/>
        </w:rPr>
        <w:t xml:space="preserve">【释义】学校实行教师分类管理和分类评价办法，分类分层 </w:t>
      </w:r>
      <w:r>
        <w:rPr>
          <w:spacing w:val="-16"/>
          <w:lang w:eastAsia="zh-CN"/>
        </w:rPr>
        <w:t>次分学科设置评价内容和评价方式。对于应用型人才培养，要特别重视双师双能型教师队伍和实践教学队伍建设与管理。</w:t>
      </w:r>
    </w:p>
    <w:p w:rsidR="004D48B3" w:rsidRDefault="002F1154" w:rsidP="000436EC">
      <w:pPr>
        <w:pStyle w:val="a3"/>
        <w:kinsoku w:val="0"/>
        <w:adjustRightInd w:val="0"/>
        <w:snapToGrid w:val="0"/>
        <w:spacing w:line="304" w:lineRule="auto"/>
        <w:ind w:right="431" w:firstLine="640"/>
        <w:jc w:val="both"/>
        <w:rPr>
          <w:lang w:eastAsia="zh-CN"/>
        </w:rPr>
      </w:pPr>
      <w:r>
        <w:rPr>
          <w:spacing w:val="-13"/>
          <w:lang w:eastAsia="zh-CN"/>
        </w:rPr>
        <w:t xml:space="preserve">指标体系设置 </w:t>
      </w:r>
      <w:r>
        <w:rPr>
          <w:lang w:eastAsia="zh-CN"/>
        </w:rPr>
        <w:t>1</w:t>
      </w:r>
      <w:r>
        <w:rPr>
          <w:spacing w:val="-15"/>
          <w:lang w:eastAsia="zh-CN"/>
        </w:rPr>
        <w:t xml:space="preserve"> 个可选定量指标，为专任教师中双师双能型教师比例，学校可根据自身发展需要和实际情况自主选择。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【可选】专任教师中双师双能型教师的比例</w:t>
      </w:r>
    </w:p>
    <w:p w:rsidR="004D48B3" w:rsidRDefault="002F1154" w:rsidP="000436EC">
      <w:pPr>
        <w:pStyle w:val="a3"/>
        <w:kinsoku w:val="0"/>
        <w:adjustRightInd w:val="0"/>
        <w:snapToGrid w:val="0"/>
        <w:spacing w:before="109" w:line="304" w:lineRule="auto"/>
        <w:ind w:right="431" w:firstLine="640"/>
        <w:jc w:val="both"/>
        <w:rPr>
          <w:lang w:eastAsia="zh-CN"/>
        </w:rPr>
      </w:pPr>
      <w:r>
        <w:rPr>
          <w:lang w:eastAsia="zh-CN"/>
        </w:rPr>
        <w:t>K</w:t>
      </w:r>
      <w:r>
        <w:rPr>
          <w:spacing w:val="-85"/>
          <w:lang w:eastAsia="zh-CN"/>
        </w:rPr>
        <w:t xml:space="preserve"> </w:t>
      </w:r>
      <w:r>
        <w:rPr>
          <w:lang w:eastAsia="zh-CN"/>
        </w:rPr>
        <w:t>4.4.5</w:t>
      </w:r>
      <w:r>
        <w:rPr>
          <w:spacing w:val="-4"/>
          <w:lang w:eastAsia="zh-CN"/>
        </w:rPr>
        <w:t xml:space="preserve"> 教师赴国</w:t>
      </w:r>
      <w:r>
        <w:rPr>
          <w:lang w:eastAsia="zh-CN"/>
        </w:rPr>
        <w:t>（境</w:t>
      </w:r>
      <w:r>
        <w:rPr>
          <w:spacing w:val="-5"/>
          <w:lang w:eastAsia="zh-CN"/>
        </w:rPr>
        <w:t>）</w:t>
      </w:r>
      <w:r>
        <w:rPr>
          <w:spacing w:val="-4"/>
          <w:lang w:eastAsia="zh-CN"/>
        </w:rPr>
        <w:t>外交流、访学、参加国际会议、合作研究等情况。</w:t>
      </w:r>
    </w:p>
    <w:p w:rsidR="004D48B3" w:rsidRDefault="002F1154" w:rsidP="000436EC">
      <w:pPr>
        <w:pStyle w:val="a3"/>
        <w:kinsoku w:val="0"/>
        <w:adjustRightInd w:val="0"/>
        <w:snapToGrid w:val="0"/>
        <w:spacing w:line="304" w:lineRule="auto"/>
        <w:ind w:right="270" w:firstLine="640"/>
        <w:jc w:val="both"/>
        <w:rPr>
          <w:lang w:eastAsia="zh-CN"/>
        </w:rPr>
      </w:pPr>
      <w:r>
        <w:rPr>
          <w:spacing w:val="-17"/>
          <w:lang w:eastAsia="zh-CN"/>
        </w:rPr>
        <w:t>【释义】学校要创造良好条件，鼓励教师赴国</w:t>
      </w:r>
      <w:r>
        <w:rPr>
          <w:lang w:eastAsia="zh-CN"/>
        </w:rPr>
        <w:t>（境</w:t>
      </w:r>
      <w:r>
        <w:rPr>
          <w:spacing w:val="-70"/>
          <w:lang w:eastAsia="zh-CN"/>
        </w:rPr>
        <w:t>）</w:t>
      </w:r>
      <w:r>
        <w:rPr>
          <w:lang w:eastAsia="zh-CN"/>
        </w:rPr>
        <w:t>外交流、</w:t>
      </w:r>
      <w:r>
        <w:rPr>
          <w:spacing w:val="-12"/>
          <w:lang w:eastAsia="zh-CN"/>
        </w:rPr>
        <w:t>访学、参加国际会议、开展合作研究等，提升教师的国际视野和国际影响力。</w:t>
      </w:r>
    </w:p>
    <w:p w:rsidR="004D48B3" w:rsidRDefault="002F1154" w:rsidP="000436EC">
      <w:pPr>
        <w:pStyle w:val="a4"/>
        <w:numPr>
          <w:ilvl w:val="0"/>
          <w:numId w:val="10"/>
        </w:numPr>
        <w:tabs>
          <w:tab w:val="left" w:pos="1072"/>
        </w:tabs>
        <w:kinsoku w:val="0"/>
        <w:adjustRightInd w:val="0"/>
        <w:snapToGrid w:val="0"/>
        <w:spacing w:line="408" w:lineRule="exact"/>
        <w:ind w:left="1071" w:hanging="319"/>
        <w:jc w:val="both"/>
        <w:rPr>
          <w:sz w:val="32"/>
        </w:rPr>
      </w:pPr>
      <w:r>
        <w:rPr>
          <w:sz w:val="32"/>
        </w:rPr>
        <w:t>学生发展</w:t>
      </w:r>
    </w:p>
    <w:p w:rsidR="004D48B3" w:rsidRDefault="002F1154" w:rsidP="000436EC">
      <w:pPr>
        <w:pStyle w:val="a4"/>
        <w:numPr>
          <w:ilvl w:val="1"/>
          <w:numId w:val="9"/>
        </w:numPr>
        <w:tabs>
          <w:tab w:val="left" w:pos="1391"/>
        </w:tabs>
        <w:kinsoku w:val="0"/>
        <w:adjustRightInd w:val="0"/>
        <w:snapToGrid w:val="0"/>
        <w:spacing w:before="108"/>
        <w:ind w:hanging="638"/>
        <w:jc w:val="both"/>
        <w:rPr>
          <w:sz w:val="32"/>
        </w:rPr>
      </w:pPr>
      <w:r>
        <w:rPr>
          <w:sz w:val="32"/>
        </w:rPr>
        <w:t>理想信念</w:t>
      </w:r>
    </w:p>
    <w:p w:rsidR="004D48B3" w:rsidRDefault="002F1154" w:rsidP="000436EC">
      <w:pPr>
        <w:pStyle w:val="a4"/>
        <w:numPr>
          <w:ilvl w:val="2"/>
          <w:numId w:val="9"/>
        </w:numPr>
        <w:tabs>
          <w:tab w:val="left" w:pos="1712"/>
        </w:tabs>
        <w:kinsoku w:val="0"/>
        <w:adjustRightInd w:val="0"/>
        <w:snapToGrid w:val="0"/>
        <w:spacing w:before="111"/>
        <w:jc w:val="both"/>
        <w:rPr>
          <w:sz w:val="32"/>
          <w:lang w:eastAsia="zh-CN"/>
        </w:rPr>
      </w:pPr>
      <w:r>
        <w:rPr>
          <w:sz w:val="32"/>
          <w:lang w:eastAsia="zh-CN"/>
        </w:rPr>
        <w:t>学生理想信念和品德修养。</w:t>
      </w:r>
    </w:p>
    <w:p w:rsidR="004D48B3" w:rsidRDefault="002F1154" w:rsidP="000436EC">
      <w:pPr>
        <w:pStyle w:val="a3"/>
        <w:kinsoku w:val="0"/>
        <w:adjustRightInd w:val="0"/>
        <w:snapToGrid w:val="0"/>
        <w:spacing w:before="109" w:line="304" w:lineRule="auto"/>
        <w:ind w:right="313" w:firstLine="640"/>
        <w:jc w:val="both"/>
        <w:rPr>
          <w:lang w:eastAsia="zh-CN"/>
        </w:rPr>
      </w:pPr>
      <w:r>
        <w:rPr>
          <w:lang w:eastAsia="zh-CN"/>
        </w:rPr>
        <w:t xml:space="preserve">【释义】学校要加强学生理想信念教育和品德修养的培养， </w:t>
      </w:r>
      <w:r>
        <w:rPr>
          <w:spacing w:val="-5"/>
          <w:lang w:eastAsia="zh-CN"/>
        </w:rPr>
        <w:t>把社会主义核心价值观教育融入教育教学全过程各环节。学生理</w:t>
      </w:r>
      <w:r>
        <w:rPr>
          <w:spacing w:val="-13"/>
          <w:lang w:eastAsia="zh-CN"/>
        </w:rPr>
        <w:t>想信念坚定，树立共产主义远大理想和中国特色社会主义共同理想；厚植爱国主义情怀；具有良好的道德品质和行为习惯，崇德向善、诚实守信，热爱集体、关心社会。</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4"/>
        <w:numPr>
          <w:ilvl w:val="2"/>
          <w:numId w:val="9"/>
        </w:numPr>
        <w:tabs>
          <w:tab w:val="left" w:pos="1712"/>
        </w:tabs>
        <w:kinsoku w:val="0"/>
        <w:adjustRightInd w:val="0"/>
        <w:snapToGrid w:val="0"/>
        <w:spacing w:before="54" w:line="302" w:lineRule="auto"/>
        <w:ind w:left="111" w:right="430" w:firstLine="641"/>
        <w:jc w:val="both"/>
        <w:rPr>
          <w:sz w:val="32"/>
          <w:lang w:eastAsia="zh-CN"/>
        </w:rPr>
      </w:pPr>
      <w:r>
        <w:rPr>
          <w:spacing w:val="-10"/>
          <w:w w:val="95"/>
          <w:sz w:val="32"/>
          <w:lang w:eastAsia="zh-CN"/>
        </w:rPr>
        <w:t xml:space="preserve">加强学风建设，教育引导学生爱国、励志、求真、力 </w:t>
      </w:r>
      <w:r>
        <w:rPr>
          <w:spacing w:val="-10"/>
          <w:sz w:val="32"/>
          <w:lang w:eastAsia="zh-CN"/>
        </w:rPr>
        <w:t>行情况。</w:t>
      </w:r>
    </w:p>
    <w:p w:rsidR="004D48B3" w:rsidRDefault="002F1154" w:rsidP="000436EC">
      <w:pPr>
        <w:pStyle w:val="a3"/>
        <w:kinsoku w:val="0"/>
        <w:adjustRightInd w:val="0"/>
        <w:snapToGrid w:val="0"/>
        <w:spacing w:before="6" w:line="304" w:lineRule="auto"/>
        <w:ind w:right="109" w:firstLine="640"/>
        <w:jc w:val="both"/>
        <w:rPr>
          <w:lang w:eastAsia="zh-CN"/>
        </w:rPr>
      </w:pPr>
      <w:r>
        <w:rPr>
          <w:spacing w:val="-11"/>
          <w:lang w:eastAsia="zh-CN"/>
        </w:rPr>
        <w:t xml:space="preserve">【释义】学风是学校学生群体或个人在对知识、能力的渴求 </w:t>
      </w:r>
      <w:r>
        <w:rPr>
          <w:spacing w:val="-16"/>
          <w:lang w:eastAsia="zh-CN"/>
        </w:rPr>
        <w:t xml:space="preserve">过程中表现出来的带有倾向性、稳定性的治学态度、学习方法和 </w:t>
      </w:r>
      <w:r>
        <w:rPr>
          <w:spacing w:val="-12"/>
          <w:lang w:eastAsia="zh-CN"/>
        </w:rPr>
        <w:t xml:space="preserve">行为，是学生内在学习态度和外在学习行为的综合表现。学风通 </w:t>
      </w:r>
      <w:r>
        <w:rPr>
          <w:spacing w:val="-15"/>
          <w:lang w:eastAsia="zh-CN"/>
        </w:rPr>
        <w:t xml:space="preserve">过潜移默化的作用，对人才培养质量起着重要影响作用。学校应 </w:t>
      </w:r>
      <w:r>
        <w:rPr>
          <w:spacing w:val="-18"/>
          <w:w w:val="95"/>
          <w:lang w:eastAsia="zh-CN"/>
        </w:rPr>
        <w:t xml:space="preserve">采取有效措施加强学风建设，形成充分调动学生自主学习的机制、 </w:t>
      </w:r>
      <w:r>
        <w:rPr>
          <w:spacing w:val="-15"/>
          <w:lang w:eastAsia="zh-CN"/>
        </w:rPr>
        <w:t xml:space="preserve">环境和氛围，引导学生为国家发展，为追求真理而勤奋学习、奋 </w:t>
      </w:r>
      <w:r>
        <w:rPr>
          <w:spacing w:val="-14"/>
          <w:lang w:eastAsia="zh-CN"/>
        </w:rPr>
        <w:t xml:space="preserve">发图强。深入学习贯彻习近平总书记在北京大学师生座谈会上的 </w:t>
      </w:r>
      <w:r>
        <w:rPr>
          <w:spacing w:val="-15"/>
          <w:lang w:eastAsia="zh-CN"/>
        </w:rPr>
        <w:t>重要讲话精神，按照爱国、励志、求真、力行的要求，努力成长 为有理想、有本领、有担当的社会主义建设者和接班人。</w:t>
      </w:r>
    </w:p>
    <w:p w:rsidR="004D48B3" w:rsidRDefault="002F1154" w:rsidP="000436EC">
      <w:pPr>
        <w:pStyle w:val="a4"/>
        <w:numPr>
          <w:ilvl w:val="1"/>
          <w:numId w:val="8"/>
        </w:numPr>
        <w:tabs>
          <w:tab w:val="left" w:pos="1391"/>
        </w:tabs>
        <w:kinsoku w:val="0"/>
        <w:adjustRightInd w:val="0"/>
        <w:snapToGrid w:val="0"/>
        <w:spacing w:line="404" w:lineRule="exact"/>
        <w:ind w:hanging="638"/>
        <w:jc w:val="both"/>
        <w:rPr>
          <w:sz w:val="32"/>
        </w:rPr>
      </w:pPr>
      <w:r>
        <w:rPr>
          <w:sz w:val="32"/>
        </w:rPr>
        <w:t>学业成绩及综合素质</w:t>
      </w:r>
    </w:p>
    <w:p w:rsidR="004D48B3" w:rsidRDefault="002F1154" w:rsidP="000436EC">
      <w:pPr>
        <w:pStyle w:val="a4"/>
        <w:numPr>
          <w:ilvl w:val="2"/>
          <w:numId w:val="8"/>
        </w:numPr>
        <w:tabs>
          <w:tab w:val="left" w:pos="1712"/>
        </w:tabs>
        <w:kinsoku w:val="0"/>
        <w:adjustRightInd w:val="0"/>
        <w:snapToGrid w:val="0"/>
        <w:spacing w:before="111" w:line="302" w:lineRule="auto"/>
        <w:ind w:right="431" w:firstLine="641"/>
        <w:jc w:val="both"/>
        <w:rPr>
          <w:sz w:val="32"/>
          <w:lang w:eastAsia="zh-CN"/>
        </w:rPr>
      </w:pPr>
      <w:r>
        <w:rPr>
          <w:spacing w:val="-7"/>
          <w:w w:val="95"/>
          <w:sz w:val="32"/>
          <w:lang w:eastAsia="zh-CN"/>
        </w:rPr>
        <w:t xml:space="preserve">学生综合应用知识能力和独立解决生产、管理和服务 </w:t>
      </w:r>
      <w:r>
        <w:rPr>
          <w:spacing w:val="-7"/>
          <w:sz w:val="32"/>
          <w:lang w:eastAsia="zh-CN"/>
        </w:rPr>
        <w:t>中实际问题能力。</w:t>
      </w:r>
    </w:p>
    <w:p w:rsidR="004D48B3" w:rsidRDefault="002F1154" w:rsidP="000436EC">
      <w:pPr>
        <w:pStyle w:val="a3"/>
        <w:kinsoku w:val="0"/>
        <w:adjustRightInd w:val="0"/>
        <w:snapToGrid w:val="0"/>
        <w:spacing w:before="6" w:line="304" w:lineRule="auto"/>
        <w:ind w:right="313" w:firstLine="640"/>
        <w:jc w:val="both"/>
        <w:rPr>
          <w:lang w:eastAsia="zh-CN"/>
        </w:rPr>
      </w:pPr>
      <w:r>
        <w:rPr>
          <w:spacing w:val="-11"/>
          <w:lang w:eastAsia="zh-CN"/>
        </w:rPr>
        <w:t xml:space="preserve">【释义】学校重视学生的知识学习和学习能力培养，学生学习成效显著。对于学术型人才培养，学生表现出基础理论扎实， </w:t>
      </w:r>
      <w:r>
        <w:rPr>
          <w:spacing w:val="-14"/>
          <w:lang w:eastAsia="zh-CN"/>
        </w:rPr>
        <w:t>知识全面，具有较强的创新意识和创新能力；对于应用型人才培</w:t>
      </w:r>
      <w:r>
        <w:rPr>
          <w:spacing w:val="-12"/>
          <w:lang w:eastAsia="zh-CN"/>
        </w:rPr>
        <w:t>养，学生表现出具有较强的综合应用知识能力、实践动手能力和独立解决生产、管理和服务中实际问题的能力。</w:t>
      </w:r>
    </w:p>
    <w:p w:rsidR="004D48B3" w:rsidRDefault="002F1154" w:rsidP="000436EC">
      <w:pPr>
        <w:pStyle w:val="a3"/>
        <w:kinsoku w:val="0"/>
        <w:adjustRightInd w:val="0"/>
        <w:snapToGrid w:val="0"/>
        <w:spacing w:line="304" w:lineRule="auto"/>
        <w:ind w:right="429" w:firstLine="640"/>
        <w:jc w:val="both"/>
        <w:rPr>
          <w:lang w:eastAsia="zh-CN"/>
        </w:rPr>
      </w:pPr>
      <w:r>
        <w:rPr>
          <w:spacing w:val="-11"/>
          <w:lang w:eastAsia="zh-CN"/>
        </w:rPr>
        <w:t xml:space="preserve">指标体系设置 </w:t>
      </w:r>
      <w:r>
        <w:rPr>
          <w:lang w:eastAsia="zh-CN"/>
        </w:rPr>
        <w:t>2</w:t>
      </w:r>
      <w:r>
        <w:rPr>
          <w:spacing w:val="-9"/>
          <w:lang w:eastAsia="zh-CN"/>
        </w:rPr>
        <w:t xml:space="preserve"> 个可选定量指标，为本科生以第一作者</w:t>
      </w:r>
      <w:r>
        <w:rPr>
          <w:lang w:eastAsia="zh-CN"/>
        </w:rPr>
        <w:t>/通</w:t>
      </w:r>
      <w:r>
        <w:rPr>
          <w:spacing w:val="-6"/>
          <w:w w:val="95"/>
          <w:lang w:eastAsia="zh-CN"/>
        </w:rPr>
        <w:t xml:space="preserve">讯作者发表的论文数和获批国家发明专利数、在学期间获得国家 </w:t>
      </w:r>
      <w:r>
        <w:rPr>
          <w:spacing w:val="-14"/>
          <w:lang w:eastAsia="zh-CN"/>
        </w:rPr>
        <w:t>认可的职业资格证书学生数比例，学校可根据自身发展需要和实际情况自主选择。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【可选】本科生以第一作者/通讯作者在公开发行期刊发表</w:t>
      </w:r>
    </w:p>
    <w:p w:rsidR="004D48B3" w:rsidRDefault="004D48B3" w:rsidP="000436EC">
      <w:pPr>
        <w:kinsoku w:val="0"/>
        <w:adjustRightInd w:val="0"/>
        <w:snapToGrid w:val="0"/>
        <w:spacing w:line="408" w:lineRule="exact"/>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的论文数和本科生获批国家发明专利数</w:t>
      </w:r>
    </w:p>
    <w:p w:rsidR="004D48B3" w:rsidRDefault="002F1154" w:rsidP="000436EC">
      <w:pPr>
        <w:pStyle w:val="a3"/>
        <w:kinsoku w:val="0"/>
        <w:adjustRightInd w:val="0"/>
        <w:snapToGrid w:val="0"/>
        <w:spacing w:before="109" w:line="304" w:lineRule="auto"/>
        <w:ind w:right="429" w:firstLine="640"/>
        <w:jc w:val="both"/>
        <w:rPr>
          <w:lang w:eastAsia="zh-CN"/>
        </w:rPr>
      </w:pPr>
      <w:r>
        <w:rPr>
          <w:spacing w:val="-12"/>
          <w:lang w:eastAsia="zh-CN"/>
        </w:rPr>
        <w:t>【可选】在学期间获得国家认可的职业资格证书学生数占在校生数的比例</w:t>
      </w:r>
    </w:p>
    <w:p w:rsidR="004D48B3" w:rsidRDefault="002F1154" w:rsidP="000436EC">
      <w:pPr>
        <w:pStyle w:val="a4"/>
        <w:numPr>
          <w:ilvl w:val="2"/>
          <w:numId w:val="8"/>
        </w:numPr>
        <w:tabs>
          <w:tab w:val="left" w:pos="1712"/>
        </w:tabs>
        <w:kinsoku w:val="0"/>
        <w:adjustRightInd w:val="0"/>
        <w:snapToGrid w:val="0"/>
        <w:ind w:left="1712"/>
        <w:jc w:val="both"/>
        <w:rPr>
          <w:sz w:val="32"/>
          <w:lang w:eastAsia="zh-CN"/>
        </w:rPr>
      </w:pPr>
      <w:r>
        <w:rPr>
          <w:spacing w:val="-18"/>
          <w:sz w:val="32"/>
          <w:lang w:eastAsia="zh-CN"/>
        </w:rPr>
        <w:t>开展通识教育、体育、美育、劳动教育的措施与成效。</w:t>
      </w:r>
    </w:p>
    <w:p w:rsidR="004D48B3" w:rsidRDefault="002F1154" w:rsidP="000436EC">
      <w:pPr>
        <w:pStyle w:val="a3"/>
        <w:kinsoku w:val="0"/>
        <w:adjustRightInd w:val="0"/>
        <w:snapToGrid w:val="0"/>
        <w:spacing w:before="108" w:line="304" w:lineRule="auto"/>
        <w:ind w:right="429" w:firstLine="640"/>
        <w:jc w:val="both"/>
        <w:rPr>
          <w:lang w:eastAsia="zh-CN"/>
        </w:rPr>
      </w:pPr>
      <w:r>
        <w:rPr>
          <w:spacing w:val="-12"/>
          <w:lang w:eastAsia="zh-CN"/>
        </w:rPr>
        <w:t>【释义】学校贯彻落实中共中央、国务院关于加强新时代体</w:t>
      </w:r>
      <w:r>
        <w:rPr>
          <w:spacing w:val="-12"/>
          <w:w w:val="95"/>
          <w:lang w:eastAsia="zh-CN"/>
        </w:rPr>
        <w:t xml:space="preserve">育、美育、劳动教育有关政策文件精神，重视学生的综合素质培 </w:t>
      </w:r>
      <w:r>
        <w:rPr>
          <w:spacing w:val="-11"/>
          <w:lang w:eastAsia="zh-CN"/>
        </w:rPr>
        <w:t>养，采取切实有效举措，深入开展通识教育，推进体育、美育教</w:t>
      </w:r>
      <w:r>
        <w:rPr>
          <w:spacing w:val="-13"/>
          <w:w w:val="95"/>
          <w:lang w:eastAsia="zh-CN"/>
        </w:rPr>
        <w:t xml:space="preserve">学改革，加强劳动教育，有效促进学生身心健康，提高学生审美 </w:t>
      </w:r>
      <w:r>
        <w:rPr>
          <w:spacing w:val="-13"/>
          <w:lang w:eastAsia="zh-CN"/>
        </w:rPr>
        <w:t>和人文素养，学生崇尚劳动、尊重劳动。</w:t>
      </w:r>
    </w:p>
    <w:p w:rsidR="004D48B3" w:rsidRDefault="002F1154" w:rsidP="000436EC">
      <w:pPr>
        <w:pStyle w:val="a3"/>
        <w:kinsoku w:val="0"/>
        <w:adjustRightInd w:val="0"/>
        <w:snapToGrid w:val="0"/>
        <w:spacing w:line="302" w:lineRule="auto"/>
        <w:ind w:right="429" w:firstLine="640"/>
        <w:jc w:val="both"/>
        <w:rPr>
          <w:lang w:eastAsia="zh-CN"/>
        </w:rPr>
      </w:pPr>
      <w:r>
        <w:rPr>
          <w:spacing w:val="-13"/>
          <w:lang w:eastAsia="zh-CN"/>
        </w:rPr>
        <w:t xml:space="preserve">指标体系设置 </w:t>
      </w:r>
      <w:r>
        <w:rPr>
          <w:lang w:eastAsia="zh-CN"/>
        </w:rPr>
        <w:t>1</w:t>
      </w:r>
      <w:r>
        <w:rPr>
          <w:spacing w:val="-16"/>
          <w:lang w:eastAsia="zh-CN"/>
        </w:rPr>
        <w:t xml:space="preserve"> 个必选定量指标，即：学校学生体质测试达标率。</w:t>
      </w:r>
    </w:p>
    <w:p w:rsidR="004D48B3" w:rsidRDefault="002F1154" w:rsidP="000436EC">
      <w:pPr>
        <w:pStyle w:val="a3"/>
        <w:kinsoku w:val="0"/>
        <w:adjustRightInd w:val="0"/>
        <w:snapToGrid w:val="0"/>
        <w:spacing w:before="4" w:line="304" w:lineRule="auto"/>
        <w:ind w:right="431" w:firstLine="640"/>
        <w:jc w:val="both"/>
        <w:rPr>
          <w:lang w:eastAsia="zh-CN"/>
        </w:rPr>
      </w:pPr>
      <w:r>
        <w:rPr>
          <w:spacing w:val="-11"/>
          <w:w w:val="95"/>
          <w:lang w:eastAsia="zh-CN"/>
        </w:rPr>
        <w:t xml:space="preserve">【必选】体质测试达标率。该要求及内涵参见《关于全面加 </w:t>
      </w:r>
      <w:r>
        <w:rPr>
          <w:spacing w:val="-19"/>
          <w:lang w:eastAsia="zh-CN"/>
        </w:rPr>
        <w:t>强和改进新时代学校体育工作的意见》。</w:t>
      </w:r>
    </w:p>
    <w:p w:rsidR="004D48B3" w:rsidRDefault="002F1154" w:rsidP="000436EC">
      <w:pPr>
        <w:pStyle w:val="a4"/>
        <w:numPr>
          <w:ilvl w:val="2"/>
          <w:numId w:val="8"/>
        </w:numPr>
        <w:tabs>
          <w:tab w:val="left" w:pos="1712"/>
        </w:tabs>
        <w:kinsoku w:val="0"/>
        <w:adjustRightInd w:val="0"/>
        <w:snapToGrid w:val="0"/>
        <w:spacing w:line="304" w:lineRule="auto"/>
        <w:ind w:right="431" w:firstLine="641"/>
        <w:jc w:val="both"/>
        <w:rPr>
          <w:sz w:val="32"/>
          <w:lang w:eastAsia="zh-CN"/>
        </w:rPr>
      </w:pPr>
      <w:r>
        <w:rPr>
          <w:spacing w:val="-12"/>
          <w:w w:val="95"/>
          <w:sz w:val="32"/>
          <w:lang w:eastAsia="zh-CN"/>
        </w:rPr>
        <w:t xml:space="preserve">社团活动、校园文化、社会实践、志愿服务等活动开 </w:t>
      </w:r>
      <w:r>
        <w:rPr>
          <w:spacing w:val="-12"/>
          <w:sz w:val="32"/>
          <w:lang w:eastAsia="zh-CN"/>
        </w:rPr>
        <w:t>展情况及育人效果。</w:t>
      </w:r>
    </w:p>
    <w:p w:rsidR="004D48B3" w:rsidRDefault="002F1154" w:rsidP="000436EC">
      <w:pPr>
        <w:pStyle w:val="a3"/>
        <w:kinsoku w:val="0"/>
        <w:adjustRightInd w:val="0"/>
        <w:snapToGrid w:val="0"/>
        <w:spacing w:line="304" w:lineRule="auto"/>
        <w:ind w:right="429" w:firstLine="640"/>
        <w:jc w:val="both"/>
        <w:rPr>
          <w:lang w:eastAsia="zh-CN"/>
        </w:rPr>
      </w:pPr>
      <w:r>
        <w:rPr>
          <w:spacing w:val="-12"/>
          <w:lang w:eastAsia="zh-CN"/>
        </w:rPr>
        <w:t>【释义】学校积极支持各种类型健康向上的学生社团和俱乐</w:t>
      </w:r>
      <w:r>
        <w:rPr>
          <w:spacing w:val="-14"/>
          <w:lang w:eastAsia="zh-CN"/>
        </w:rPr>
        <w:t>部建设，开展丰富多彩的课外活动；注重建设美丽的校园环境和</w:t>
      </w:r>
      <w:r>
        <w:rPr>
          <w:spacing w:val="-15"/>
          <w:lang w:eastAsia="zh-CN"/>
        </w:rPr>
        <w:t>浓郁的校园文化，使学生受到良好的感染、熏陶和激励；采取有</w:t>
      </w:r>
      <w:r>
        <w:rPr>
          <w:spacing w:val="-14"/>
          <w:lang w:eastAsia="zh-CN"/>
        </w:rPr>
        <w:t>效措施，引导学生积极投身社会实践、参加志愿服务，增强学生表达沟通、团队合作、组织协调、实践操作等各项能力。</w:t>
      </w:r>
    </w:p>
    <w:p w:rsidR="004D48B3" w:rsidRDefault="002F1154" w:rsidP="000436EC">
      <w:pPr>
        <w:pStyle w:val="a3"/>
        <w:kinsoku w:val="0"/>
        <w:adjustRightInd w:val="0"/>
        <w:snapToGrid w:val="0"/>
        <w:spacing w:line="304" w:lineRule="auto"/>
        <w:ind w:right="430" w:firstLine="640"/>
        <w:jc w:val="both"/>
        <w:rPr>
          <w:lang w:eastAsia="zh-CN"/>
        </w:rPr>
      </w:pPr>
      <w:r>
        <w:rPr>
          <w:spacing w:val="-13"/>
          <w:lang w:eastAsia="zh-CN"/>
        </w:rPr>
        <w:t xml:space="preserve">指标体系设置 </w:t>
      </w:r>
      <w:r>
        <w:rPr>
          <w:lang w:eastAsia="zh-CN"/>
        </w:rPr>
        <w:t>1</w:t>
      </w:r>
      <w:r>
        <w:rPr>
          <w:spacing w:val="-16"/>
          <w:lang w:eastAsia="zh-CN"/>
        </w:rPr>
        <w:t xml:space="preserve"> 个可选定量指标，为省级以上艺术展演、体</w:t>
      </w:r>
      <w:r>
        <w:rPr>
          <w:spacing w:val="-18"/>
          <w:lang w:eastAsia="zh-CN"/>
        </w:rPr>
        <w:t>育竞赛参赛获奖学生比例，学校可根据自身发展需要和实际情况</w:t>
      </w:r>
      <w:r>
        <w:rPr>
          <w:lang w:eastAsia="zh-CN"/>
        </w:rPr>
        <w:t>自主选择。</w:t>
      </w:r>
    </w:p>
    <w:p w:rsidR="004D48B3" w:rsidRDefault="002F1154" w:rsidP="000436EC">
      <w:pPr>
        <w:pStyle w:val="a3"/>
        <w:kinsoku w:val="0"/>
        <w:adjustRightInd w:val="0"/>
        <w:snapToGrid w:val="0"/>
        <w:spacing w:line="408" w:lineRule="exact"/>
        <w:ind w:left="751"/>
        <w:jc w:val="both"/>
        <w:rPr>
          <w:lang w:eastAsia="zh-CN"/>
        </w:rPr>
      </w:pPr>
      <w:r>
        <w:rPr>
          <w:lang w:eastAsia="zh-CN"/>
        </w:rPr>
        <w:t>【可选】省级以上艺术展演、体育竞赛参赛获奖学生人次数</w:t>
      </w:r>
    </w:p>
    <w:p w:rsidR="004D48B3" w:rsidRDefault="004D48B3" w:rsidP="000436EC">
      <w:pPr>
        <w:kinsoku w:val="0"/>
        <w:adjustRightInd w:val="0"/>
        <w:snapToGrid w:val="0"/>
        <w:spacing w:line="408" w:lineRule="exact"/>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占学生总数的比例</w:t>
      </w:r>
    </w:p>
    <w:p w:rsidR="004D48B3" w:rsidRDefault="002F1154" w:rsidP="000436EC">
      <w:pPr>
        <w:pStyle w:val="a3"/>
        <w:kinsoku w:val="0"/>
        <w:adjustRightInd w:val="0"/>
        <w:snapToGrid w:val="0"/>
        <w:spacing w:before="109"/>
        <w:ind w:left="751"/>
        <w:jc w:val="both"/>
        <w:rPr>
          <w:lang w:eastAsia="zh-CN"/>
        </w:rPr>
      </w:pPr>
      <w:r>
        <w:rPr>
          <w:lang w:eastAsia="zh-CN"/>
        </w:rPr>
        <w:t>K 5.3 国际视野</w:t>
      </w:r>
    </w:p>
    <w:p w:rsidR="004D48B3" w:rsidRDefault="002F1154" w:rsidP="000436EC">
      <w:pPr>
        <w:pStyle w:val="a3"/>
        <w:kinsoku w:val="0"/>
        <w:adjustRightInd w:val="0"/>
        <w:snapToGrid w:val="0"/>
        <w:spacing w:before="110" w:line="304" w:lineRule="auto"/>
        <w:ind w:right="429" w:firstLine="640"/>
        <w:jc w:val="both"/>
        <w:rPr>
          <w:lang w:eastAsia="zh-CN"/>
        </w:rPr>
      </w:pPr>
      <w:r>
        <w:rPr>
          <w:lang w:eastAsia="zh-CN"/>
        </w:rPr>
        <w:t>K</w:t>
      </w:r>
      <w:r>
        <w:rPr>
          <w:spacing w:val="-84"/>
          <w:lang w:eastAsia="zh-CN"/>
        </w:rPr>
        <w:t xml:space="preserve"> </w:t>
      </w:r>
      <w:r>
        <w:rPr>
          <w:lang w:eastAsia="zh-CN"/>
        </w:rPr>
        <w:t>5.3.1</w:t>
      </w:r>
      <w:r>
        <w:rPr>
          <w:spacing w:val="-7"/>
          <w:lang w:eastAsia="zh-CN"/>
        </w:rPr>
        <w:t xml:space="preserve"> 与国</w:t>
      </w:r>
      <w:r>
        <w:rPr>
          <w:lang w:eastAsia="zh-CN"/>
        </w:rPr>
        <w:t>（境</w:t>
      </w:r>
      <w:r>
        <w:rPr>
          <w:spacing w:val="-12"/>
          <w:lang w:eastAsia="zh-CN"/>
        </w:rPr>
        <w:t>）</w:t>
      </w:r>
      <w:r>
        <w:rPr>
          <w:spacing w:val="-2"/>
          <w:lang w:eastAsia="zh-CN"/>
        </w:rPr>
        <w:t>外大学合作办学、合作育人以及与本科教育相关的国际交流活动和来华留学生教育开展情况。</w:t>
      </w:r>
    </w:p>
    <w:p w:rsidR="004D48B3" w:rsidRDefault="002F1154" w:rsidP="000436EC">
      <w:pPr>
        <w:pStyle w:val="a3"/>
        <w:kinsoku w:val="0"/>
        <w:adjustRightInd w:val="0"/>
        <w:snapToGrid w:val="0"/>
        <w:spacing w:line="304" w:lineRule="auto"/>
        <w:ind w:right="430" w:firstLine="640"/>
        <w:jc w:val="both"/>
        <w:rPr>
          <w:lang w:eastAsia="zh-CN"/>
        </w:rPr>
      </w:pPr>
      <w:r>
        <w:rPr>
          <w:spacing w:val="-10"/>
          <w:lang w:eastAsia="zh-CN"/>
        </w:rPr>
        <w:t>【释义】学校要主动服务国家对外开放战略，积极融入“一</w:t>
      </w:r>
      <w:r>
        <w:rPr>
          <w:spacing w:val="-11"/>
          <w:w w:val="95"/>
          <w:lang w:eastAsia="zh-CN"/>
        </w:rPr>
        <w:t>带一路”建设，推进与国</w:t>
      </w:r>
      <w:r>
        <w:rPr>
          <w:w w:val="95"/>
          <w:lang w:eastAsia="zh-CN"/>
        </w:rPr>
        <w:t>（境</w:t>
      </w:r>
      <w:r>
        <w:rPr>
          <w:spacing w:val="-22"/>
          <w:w w:val="95"/>
          <w:lang w:eastAsia="zh-CN"/>
        </w:rPr>
        <w:t>）</w:t>
      </w:r>
      <w:r>
        <w:rPr>
          <w:spacing w:val="-2"/>
          <w:w w:val="95"/>
          <w:lang w:eastAsia="zh-CN"/>
        </w:rPr>
        <w:t xml:space="preserve">外高水平大学开展联合办学、联 </w:t>
      </w:r>
      <w:r>
        <w:rPr>
          <w:spacing w:val="-11"/>
          <w:w w:val="95"/>
          <w:lang w:eastAsia="zh-CN"/>
        </w:rPr>
        <w:t xml:space="preserve">合培养，支持中外高校学生互换、学分互认、学位互授联授。重 </w:t>
      </w:r>
      <w:r>
        <w:rPr>
          <w:spacing w:val="-11"/>
          <w:lang w:eastAsia="zh-CN"/>
        </w:rPr>
        <w:t>视来华留学生教育，提高来华留学生培养质量。</w:t>
      </w:r>
    </w:p>
    <w:p w:rsidR="004D48B3" w:rsidRDefault="002F1154" w:rsidP="000436EC">
      <w:pPr>
        <w:pStyle w:val="a3"/>
        <w:kinsoku w:val="0"/>
        <w:adjustRightInd w:val="0"/>
        <w:snapToGrid w:val="0"/>
        <w:spacing w:line="304" w:lineRule="auto"/>
        <w:ind w:right="431" w:firstLine="640"/>
        <w:jc w:val="both"/>
        <w:rPr>
          <w:lang w:eastAsia="zh-CN"/>
        </w:rPr>
      </w:pPr>
      <w:r>
        <w:rPr>
          <w:lang w:eastAsia="zh-CN"/>
        </w:rPr>
        <w:t>K5.3.2 国际先进教育理念、优质教育资源的吸收内化、培育和输出共享情况。</w:t>
      </w:r>
    </w:p>
    <w:p w:rsidR="004D48B3" w:rsidRDefault="002F1154" w:rsidP="000436EC">
      <w:pPr>
        <w:pStyle w:val="a3"/>
        <w:kinsoku w:val="0"/>
        <w:adjustRightInd w:val="0"/>
        <w:snapToGrid w:val="0"/>
        <w:spacing w:line="304" w:lineRule="auto"/>
        <w:ind w:right="429" w:firstLine="640"/>
        <w:jc w:val="both"/>
        <w:rPr>
          <w:lang w:eastAsia="zh-CN"/>
        </w:rPr>
      </w:pPr>
      <w:r>
        <w:rPr>
          <w:spacing w:val="-11"/>
          <w:w w:val="95"/>
          <w:lang w:eastAsia="zh-CN"/>
        </w:rPr>
        <w:t xml:space="preserve">【释义】学校要学习和引进国际先进的教育理念，积极推动 </w:t>
      </w:r>
      <w:r>
        <w:rPr>
          <w:spacing w:val="-16"/>
          <w:lang w:eastAsia="zh-CN"/>
        </w:rPr>
        <w:t>优质教育资源的吸收内化、培育和输出共享，不断提升教育教学水平和国际影响力。</w:t>
      </w:r>
    </w:p>
    <w:p w:rsidR="004D48B3" w:rsidRDefault="002F1154" w:rsidP="000436EC">
      <w:pPr>
        <w:pStyle w:val="a3"/>
        <w:kinsoku w:val="0"/>
        <w:adjustRightInd w:val="0"/>
        <w:snapToGrid w:val="0"/>
        <w:spacing w:line="304" w:lineRule="auto"/>
        <w:ind w:right="431" w:firstLine="640"/>
        <w:jc w:val="both"/>
        <w:rPr>
          <w:lang w:eastAsia="zh-CN"/>
        </w:rPr>
      </w:pPr>
      <w:r>
        <w:rPr>
          <w:lang w:eastAsia="zh-CN"/>
        </w:rPr>
        <w:t>K</w:t>
      </w:r>
      <w:r>
        <w:rPr>
          <w:spacing w:val="-85"/>
          <w:lang w:eastAsia="zh-CN"/>
        </w:rPr>
        <w:t xml:space="preserve"> </w:t>
      </w:r>
      <w:r>
        <w:rPr>
          <w:lang w:eastAsia="zh-CN"/>
        </w:rPr>
        <w:t>5.3.3</w:t>
      </w:r>
      <w:r>
        <w:rPr>
          <w:spacing w:val="-4"/>
          <w:lang w:eastAsia="zh-CN"/>
        </w:rPr>
        <w:t xml:space="preserve"> 学生赴国</w:t>
      </w:r>
      <w:r>
        <w:rPr>
          <w:lang w:eastAsia="zh-CN"/>
        </w:rPr>
        <w:t>（境</w:t>
      </w:r>
      <w:r>
        <w:rPr>
          <w:spacing w:val="-5"/>
          <w:lang w:eastAsia="zh-CN"/>
        </w:rPr>
        <w:t>）外交流、访学、实习、竞赛、参加国际会议、合作研究等情况。</w:t>
      </w:r>
    </w:p>
    <w:p w:rsidR="004D48B3" w:rsidRDefault="002F1154" w:rsidP="000436EC">
      <w:pPr>
        <w:pStyle w:val="a3"/>
        <w:kinsoku w:val="0"/>
        <w:adjustRightInd w:val="0"/>
        <w:snapToGrid w:val="0"/>
        <w:spacing w:line="304" w:lineRule="auto"/>
        <w:ind w:right="313" w:firstLine="640"/>
        <w:jc w:val="both"/>
        <w:rPr>
          <w:lang w:eastAsia="zh-CN"/>
        </w:rPr>
      </w:pPr>
      <w:r>
        <w:rPr>
          <w:lang w:eastAsia="zh-CN"/>
        </w:rPr>
        <w:t xml:space="preserve">【释义】学校要积极创造条件，给学生提供更多的国（境） </w:t>
      </w:r>
      <w:r>
        <w:rPr>
          <w:spacing w:val="-5"/>
          <w:lang w:eastAsia="zh-CN"/>
        </w:rPr>
        <w:t>外跨校和跨文化学习交流的机会，鼓励学生赴国</w:t>
      </w:r>
      <w:r>
        <w:rPr>
          <w:lang w:eastAsia="zh-CN"/>
        </w:rPr>
        <w:t>（境</w:t>
      </w:r>
      <w:r>
        <w:rPr>
          <w:spacing w:val="-36"/>
          <w:lang w:eastAsia="zh-CN"/>
        </w:rPr>
        <w:t>）</w:t>
      </w:r>
      <w:r>
        <w:rPr>
          <w:lang w:eastAsia="zh-CN"/>
        </w:rPr>
        <w:t>外高校交</w:t>
      </w:r>
      <w:r>
        <w:rPr>
          <w:spacing w:val="-11"/>
          <w:lang w:eastAsia="zh-CN"/>
        </w:rPr>
        <w:t>流、访学，实习、竞赛、参加国际会议、开展合作研究，开拓国际视野，增强跨文化交流能力。</w:t>
      </w:r>
    </w:p>
    <w:p w:rsidR="004D48B3" w:rsidRDefault="002F1154" w:rsidP="000436EC">
      <w:pPr>
        <w:pStyle w:val="a3"/>
        <w:kinsoku w:val="0"/>
        <w:adjustRightInd w:val="0"/>
        <w:snapToGrid w:val="0"/>
        <w:spacing w:line="304" w:lineRule="auto"/>
        <w:ind w:right="431" w:firstLine="640"/>
        <w:jc w:val="both"/>
        <w:rPr>
          <w:lang w:eastAsia="zh-CN"/>
        </w:rPr>
      </w:pPr>
      <w:r>
        <w:rPr>
          <w:spacing w:val="-13"/>
          <w:lang w:eastAsia="zh-CN"/>
        </w:rPr>
        <w:t xml:space="preserve">指标体系设置 </w:t>
      </w:r>
      <w:r>
        <w:rPr>
          <w:lang w:eastAsia="zh-CN"/>
        </w:rPr>
        <w:t>1</w:t>
      </w:r>
      <w:r>
        <w:rPr>
          <w:spacing w:val="-14"/>
          <w:lang w:eastAsia="zh-CN"/>
        </w:rPr>
        <w:t xml:space="preserve"> 个可选定量指标，在学期间赴国</w:t>
      </w:r>
      <w:r>
        <w:rPr>
          <w:lang w:eastAsia="zh-CN"/>
        </w:rPr>
        <w:t>（境</w:t>
      </w:r>
      <w:r>
        <w:rPr>
          <w:spacing w:val="-39"/>
          <w:lang w:eastAsia="zh-CN"/>
        </w:rPr>
        <w:t>）</w:t>
      </w:r>
      <w:r>
        <w:rPr>
          <w:lang w:eastAsia="zh-CN"/>
        </w:rPr>
        <w:t>外交</w:t>
      </w:r>
      <w:r>
        <w:rPr>
          <w:spacing w:val="-13"/>
          <w:w w:val="95"/>
          <w:lang w:eastAsia="zh-CN"/>
        </w:rPr>
        <w:t xml:space="preserve">流、访学、实习的学生数比例，学校可根据自身发展需要和实际 </w:t>
      </w:r>
      <w:r>
        <w:rPr>
          <w:spacing w:val="-13"/>
          <w:lang w:eastAsia="zh-CN"/>
        </w:rPr>
        <w:t>情况自主选择。</w:t>
      </w:r>
    </w:p>
    <w:p w:rsidR="004D48B3" w:rsidRDefault="002F1154" w:rsidP="000436EC">
      <w:pPr>
        <w:pStyle w:val="a3"/>
        <w:kinsoku w:val="0"/>
        <w:adjustRightInd w:val="0"/>
        <w:snapToGrid w:val="0"/>
        <w:spacing w:line="304" w:lineRule="auto"/>
        <w:ind w:right="431" w:firstLine="640"/>
        <w:jc w:val="both"/>
        <w:rPr>
          <w:lang w:eastAsia="zh-CN"/>
        </w:rPr>
      </w:pPr>
      <w:r>
        <w:rPr>
          <w:spacing w:val="-7"/>
          <w:lang w:eastAsia="zh-CN"/>
        </w:rPr>
        <w:t>【可选】在学期间赴国</w:t>
      </w:r>
      <w:r>
        <w:rPr>
          <w:lang w:eastAsia="zh-CN"/>
        </w:rPr>
        <w:t>（境</w:t>
      </w:r>
      <w:r>
        <w:rPr>
          <w:spacing w:val="-22"/>
          <w:lang w:eastAsia="zh-CN"/>
        </w:rPr>
        <w:t>）</w:t>
      </w:r>
      <w:r>
        <w:rPr>
          <w:spacing w:val="-7"/>
          <w:lang w:eastAsia="zh-CN"/>
        </w:rPr>
        <w:t>外交流、访学、实习的学生数占在校生数的比例</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4"/>
        <w:numPr>
          <w:ilvl w:val="1"/>
          <w:numId w:val="7"/>
        </w:numPr>
        <w:tabs>
          <w:tab w:val="left" w:pos="1391"/>
        </w:tabs>
        <w:kinsoku w:val="0"/>
        <w:adjustRightInd w:val="0"/>
        <w:snapToGrid w:val="0"/>
        <w:spacing w:before="54"/>
        <w:ind w:hanging="638"/>
        <w:jc w:val="both"/>
        <w:rPr>
          <w:sz w:val="32"/>
        </w:rPr>
      </w:pPr>
      <w:r>
        <w:rPr>
          <w:sz w:val="32"/>
        </w:rPr>
        <w:t>支持服务</w:t>
      </w:r>
    </w:p>
    <w:p w:rsidR="004D48B3" w:rsidRDefault="002F1154" w:rsidP="000436EC">
      <w:pPr>
        <w:pStyle w:val="a4"/>
        <w:numPr>
          <w:ilvl w:val="2"/>
          <w:numId w:val="7"/>
        </w:numPr>
        <w:tabs>
          <w:tab w:val="left" w:pos="1712"/>
        </w:tabs>
        <w:kinsoku w:val="0"/>
        <w:adjustRightInd w:val="0"/>
        <w:snapToGrid w:val="0"/>
        <w:spacing w:before="109"/>
        <w:jc w:val="both"/>
        <w:rPr>
          <w:sz w:val="32"/>
          <w:lang w:eastAsia="zh-CN"/>
        </w:rPr>
      </w:pPr>
      <w:r>
        <w:rPr>
          <w:sz w:val="32"/>
          <w:lang w:eastAsia="zh-CN"/>
        </w:rPr>
        <w:t>领导干部和教师参与学生工作的情况。</w:t>
      </w:r>
    </w:p>
    <w:p w:rsidR="004D48B3" w:rsidRDefault="002F1154" w:rsidP="000436EC">
      <w:pPr>
        <w:pStyle w:val="a3"/>
        <w:kinsoku w:val="0"/>
        <w:adjustRightInd w:val="0"/>
        <w:snapToGrid w:val="0"/>
        <w:spacing w:before="110" w:line="304" w:lineRule="auto"/>
        <w:ind w:right="429" w:firstLine="640"/>
        <w:jc w:val="both"/>
        <w:rPr>
          <w:lang w:eastAsia="zh-CN"/>
        </w:rPr>
      </w:pPr>
      <w:r>
        <w:rPr>
          <w:spacing w:val="-11"/>
          <w:lang w:eastAsia="zh-CN"/>
        </w:rPr>
        <w:t>【释义】教育的本质是培养人，人才培养要以学生为本。学</w:t>
      </w:r>
      <w:r>
        <w:rPr>
          <w:spacing w:val="-15"/>
          <w:lang w:eastAsia="zh-CN"/>
        </w:rPr>
        <w:t>校应关心每个学生，把促进学生健康成长作为学校一切工作的出</w:t>
      </w:r>
      <w:r>
        <w:rPr>
          <w:spacing w:val="-15"/>
          <w:w w:val="95"/>
          <w:lang w:eastAsia="zh-CN"/>
        </w:rPr>
        <w:t xml:space="preserve">发点和落脚点，领导干部和教师要积极参与学生工作。落实《中 </w:t>
      </w:r>
      <w:r>
        <w:rPr>
          <w:spacing w:val="6"/>
          <w:w w:val="95"/>
          <w:lang w:eastAsia="zh-CN"/>
        </w:rPr>
        <w:t xml:space="preserve">共教育部党组关于加强和改进高校领导干部深入基层联系学生 </w:t>
      </w:r>
      <w:r>
        <w:rPr>
          <w:spacing w:val="-26"/>
          <w:lang w:eastAsia="zh-CN"/>
        </w:rPr>
        <w:t>工作的通知》</w:t>
      </w:r>
      <w:r>
        <w:rPr>
          <w:lang w:eastAsia="zh-CN"/>
        </w:rPr>
        <w:t>（</w:t>
      </w:r>
      <w:r>
        <w:rPr>
          <w:spacing w:val="-6"/>
          <w:lang w:eastAsia="zh-CN"/>
        </w:rPr>
        <w:t>教党函〔</w:t>
      </w:r>
      <w:r>
        <w:rPr>
          <w:lang w:eastAsia="zh-CN"/>
        </w:rPr>
        <w:t>2019</w:t>
      </w:r>
      <w:r>
        <w:rPr>
          <w:spacing w:val="-22"/>
          <w:lang w:eastAsia="zh-CN"/>
        </w:rPr>
        <w:t>〕</w:t>
      </w:r>
      <w:r>
        <w:rPr>
          <w:lang w:eastAsia="zh-CN"/>
        </w:rPr>
        <w:t>34</w:t>
      </w:r>
      <w:r>
        <w:rPr>
          <w:spacing w:val="-8"/>
          <w:lang w:eastAsia="zh-CN"/>
        </w:rPr>
        <w:t xml:space="preserve"> 号</w:t>
      </w:r>
      <w:r>
        <w:rPr>
          <w:spacing w:val="-22"/>
          <w:lang w:eastAsia="zh-CN"/>
        </w:rPr>
        <w:t>）</w:t>
      </w:r>
      <w:r>
        <w:rPr>
          <w:spacing w:val="-5"/>
          <w:lang w:eastAsia="zh-CN"/>
        </w:rPr>
        <w:t>要求，着力发挥教师在思</w:t>
      </w:r>
      <w:r>
        <w:rPr>
          <w:spacing w:val="-12"/>
          <w:lang w:eastAsia="zh-CN"/>
        </w:rPr>
        <w:t>想引导、价值引领、学业引路、行为教导、心理疏导、就业指导等方面的积极作用，教育引导学生健康成长成才。</w:t>
      </w:r>
    </w:p>
    <w:p w:rsidR="004D48B3" w:rsidRDefault="002F1154" w:rsidP="000436EC">
      <w:pPr>
        <w:pStyle w:val="a4"/>
        <w:numPr>
          <w:ilvl w:val="2"/>
          <w:numId w:val="7"/>
        </w:numPr>
        <w:tabs>
          <w:tab w:val="left" w:pos="1712"/>
        </w:tabs>
        <w:kinsoku w:val="0"/>
        <w:adjustRightInd w:val="0"/>
        <w:snapToGrid w:val="0"/>
        <w:spacing w:line="304" w:lineRule="auto"/>
        <w:ind w:left="111" w:right="313" w:firstLine="641"/>
        <w:jc w:val="both"/>
        <w:rPr>
          <w:sz w:val="32"/>
          <w:lang w:eastAsia="zh-CN"/>
        </w:rPr>
      </w:pPr>
      <w:r>
        <w:rPr>
          <w:sz w:val="32"/>
          <w:lang w:eastAsia="zh-CN"/>
        </w:rPr>
        <w:t>学校开展学生指导服务工作（学业、职业生涯规划、</w:t>
      </w:r>
      <w:r>
        <w:rPr>
          <w:spacing w:val="-8"/>
          <w:sz w:val="32"/>
          <w:lang w:eastAsia="zh-CN"/>
        </w:rPr>
        <w:t>就业、家庭经济困难学生资助、心理健康咨询等</w:t>
      </w:r>
      <w:r>
        <w:rPr>
          <w:spacing w:val="-29"/>
          <w:sz w:val="32"/>
          <w:lang w:eastAsia="zh-CN"/>
        </w:rPr>
        <w:t>）</w:t>
      </w:r>
      <w:r>
        <w:rPr>
          <w:spacing w:val="-6"/>
          <w:sz w:val="32"/>
          <w:lang w:eastAsia="zh-CN"/>
        </w:rPr>
        <w:t>情况，学业导</w:t>
      </w:r>
      <w:r>
        <w:rPr>
          <w:spacing w:val="-12"/>
          <w:sz w:val="32"/>
          <w:lang w:eastAsia="zh-CN"/>
        </w:rPr>
        <w:t>师、心理辅导教师、校医等配备及师生交流活动专门场所建设情况。</w:t>
      </w:r>
    </w:p>
    <w:p w:rsidR="004D48B3" w:rsidRDefault="002F1154" w:rsidP="000436EC">
      <w:pPr>
        <w:pStyle w:val="a3"/>
        <w:kinsoku w:val="0"/>
        <w:adjustRightInd w:val="0"/>
        <w:snapToGrid w:val="0"/>
        <w:spacing w:line="304" w:lineRule="auto"/>
        <w:ind w:right="109" w:firstLine="640"/>
        <w:jc w:val="both"/>
        <w:rPr>
          <w:lang w:eastAsia="zh-CN"/>
        </w:rPr>
      </w:pPr>
      <w:r>
        <w:rPr>
          <w:spacing w:val="-11"/>
          <w:lang w:eastAsia="zh-CN"/>
        </w:rPr>
        <w:t xml:space="preserve">【释义】学校要建立完善的学生指导服务体系，配备专门教 </w:t>
      </w:r>
      <w:r>
        <w:rPr>
          <w:spacing w:val="-19"/>
          <w:lang w:eastAsia="zh-CN"/>
        </w:rPr>
        <w:t>师，提供必要的设备和条件，开展学业指导、职业生涯规划指导、</w:t>
      </w:r>
      <w:r>
        <w:rPr>
          <w:spacing w:val="-20"/>
          <w:w w:val="95"/>
          <w:lang w:eastAsia="zh-CN"/>
        </w:rPr>
        <w:t xml:space="preserve">就业指导和大学生心理健康咨询，对家庭经济困难学生进行资助， </w:t>
      </w:r>
      <w:r>
        <w:rPr>
          <w:spacing w:val="-19"/>
          <w:lang w:eastAsia="zh-CN"/>
        </w:rPr>
        <w:t>确保不因贫困而辍学等，帮助学生成长成才。学业导师、心理辅 导教师、校医等配备及师生交流活动专门场所建设满足要求。</w:t>
      </w:r>
    </w:p>
    <w:p w:rsidR="004D48B3" w:rsidRDefault="002F1154" w:rsidP="000436EC">
      <w:pPr>
        <w:pStyle w:val="a3"/>
        <w:kinsoku w:val="0"/>
        <w:adjustRightInd w:val="0"/>
        <w:snapToGrid w:val="0"/>
        <w:spacing w:line="302" w:lineRule="auto"/>
        <w:ind w:right="109" w:firstLine="640"/>
        <w:jc w:val="both"/>
        <w:rPr>
          <w:lang w:eastAsia="zh-CN"/>
        </w:rPr>
      </w:pPr>
      <w:r>
        <w:rPr>
          <w:spacing w:val="-13"/>
          <w:lang w:eastAsia="zh-CN"/>
        </w:rPr>
        <w:t xml:space="preserve">指标体系设置 </w:t>
      </w:r>
      <w:r>
        <w:rPr>
          <w:lang w:eastAsia="zh-CN"/>
        </w:rPr>
        <w:t>3</w:t>
      </w:r>
      <w:r>
        <w:rPr>
          <w:spacing w:val="-15"/>
          <w:lang w:eastAsia="zh-CN"/>
        </w:rPr>
        <w:t xml:space="preserve"> 个必选定量指标，学校须在专职辅导员比例、心理健康教育教师比例、就业指导教师和就业工作人员比例等。</w:t>
      </w:r>
    </w:p>
    <w:p w:rsidR="004D48B3" w:rsidRDefault="002F1154" w:rsidP="000436EC">
      <w:pPr>
        <w:pStyle w:val="a3"/>
        <w:kinsoku w:val="0"/>
        <w:adjustRightInd w:val="0"/>
        <w:snapToGrid w:val="0"/>
        <w:spacing w:line="304" w:lineRule="auto"/>
        <w:ind w:right="429" w:firstLine="640"/>
        <w:jc w:val="both"/>
        <w:rPr>
          <w:lang w:eastAsia="zh-CN"/>
        </w:rPr>
      </w:pPr>
      <w:r>
        <w:rPr>
          <w:lang w:eastAsia="zh-CN"/>
        </w:rPr>
        <w:t>【必选】专职辅导员岗位与在校生比例≥1:200。该要求及内涵参见《普通高等学校辅导员队伍建设规定》。</w:t>
      </w:r>
    </w:p>
    <w:p w:rsidR="004D48B3" w:rsidRDefault="002F1154" w:rsidP="000436EC">
      <w:pPr>
        <w:pStyle w:val="a3"/>
        <w:kinsoku w:val="0"/>
        <w:adjustRightInd w:val="0"/>
        <w:snapToGrid w:val="0"/>
        <w:spacing w:line="304" w:lineRule="auto"/>
        <w:ind w:right="427" w:firstLine="640"/>
        <w:jc w:val="both"/>
        <w:rPr>
          <w:lang w:eastAsia="zh-CN"/>
        </w:rPr>
      </w:pPr>
      <w:r>
        <w:rPr>
          <w:spacing w:val="-12"/>
          <w:lang w:eastAsia="zh-CN"/>
        </w:rPr>
        <w:t>【必选】专职从事心理健康教育教师与在校生比例≥</w:t>
      </w:r>
      <w:r>
        <w:rPr>
          <w:lang w:eastAsia="zh-CN"/>
        </w:rPr>
        <w:t xml:space="preserve">1:4000 </w:t>
      </w:r>
      <w:r>
        <w:rPr>
          <w:spacing w:val="-22"/>
          <w:lang w:eastAsia="zh-CN"/>
        </w:rPr>
        <w:t xml:space="preserve">且至少 </w:t>
      </w:r>
      <w:r>
        <w:rPr>
          <w:lang w:eastAsia="zh-CN"/>
        </w:rPr>
        <w:t>2</w:t>
      </w:r>
      <w:r>
        <w:rPr>
          <w:spacing w:val="-16"/>
          <w:lang w:eastAsia="zh-CN"/>
        </w:rPr>
        <w:t xml:space="preserve"> 名。该要求及内涵参见教育部等八部门《关于加快构建</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高校思想政治工作体系的意见》。</w:t>
      </w:r>
    </w:p>
    <w:p w:rsidR="004D48B3" w:rsidRDefault="002F1154" w:rsidP="000436EC">
      <w:pPr>
        <w:pStyle w:val="a3"/>
        <w:kinsoku w:val="0"/>
        <w:adjustRightInd w:val="0"/>
        <w:snapToGrid w:val="0"/>
        <w:spacing w:before="109" w:line="304" w:lineRule="auto"/>
        <w:ind w:right="429" w:firstLine="640"/>
        <w:jc w:val="both"/>
        <w:rPr>
          <w:lang w:eastAsia="zh-CN"/>
        </w:rPr>
      </w:pPr>
      <w:r>
        <w:rPr>
          <w:spacing w:val="-12"/>
          <w:lang w:eastAsia="zh-CN"/>
        </w:rPr>
        <w:t>【必选】专职就业指导教师和专职就业工作人员与应届毕业</w:t>
      </w:r>
      <w:r>
        <w:rPr>
          <w:spacing w:val="4"/>
          <w:lang w:eastAsia="zh-CN"/>
        </w:rPr>
        <w:t>生比例≥</w:t>
      </w:r>
      <w:r>
        <w:rPr>
          <w:lang w:eastAsia="zh-CN"/>
        </w:rPr>
        <w:t>1:500</w:t>
      </w:r>
      <w:r>
        <w:rPr>
          <w:spacing w:val="-1"/>
          <w:lang w:eastAsia="zh-CN"/>
        </w:rPr>
        <w:t xml:space="preserve">。该要求及内涵参见《教育部关于做好 </w:t>
      </w:r>
      <w:r>
        <w:rPr>
          <w:lang w:eastAsia="zh-CN"/>
        </w:rPr>
        <w:t>2013</w:t>
      </w:r>
      <w:r>
        <w:rPr>
          <w:spacing w:val="-4"/>
          <w:lang w:eastAsia="zh-CN"/>
        </w:rPr>
        <w:t xml:space="preserve"> 年</w:t>
      </w:r>
      <w:r>
        <w:rPr>
          <w:spacing w:val="-13"/>
          <w:lang w:eastAsia="zh-CN"/>
        </w:rPr>
        <w:t>全国普通高等学校毕业生就业工作的通知》。</w:t>
      </w:r>
    </w:p>
    <w:p w:rsidR="004D48B3" w:rsidRDefault="002F1154" w:rsidP="000436EC">
      <w:pPr>
        <w:pStyle w:val="a4"/>
        <w:numPr>
          <w:ilvl w:val="2"/>
          <w:numId w:val="7"/>
        </w:numPr>
        <w:tabs>
          <w:tab w:val="left" w:pos="1712"/>
        </w:tabs>
        <w:kinsoku w:val="0"/>
        <w:adjustRightInd w:val="0"/>
        <w:snapToGrid w:val="0"/>
        <w:spacing w:line="304" w:lineRule="auto"/>
        <w:ind w:left="111" w:right="429" w:firstLine="641"/>
        <w:jc w:val="both"/>
        <w:rPr>
          <w:sz w:val="32"/>
          <w:lang w:eastAsia="zh-CN"/>
        </w:rPr>
      </w:pPr>
      <w:r>
        <w:rPr>
          <w:spacing w:val="-6"/>
          <w:w w:val="95"/>
          <w:sz w:val="32"/>
          <w:lang w:eastAsia="zh-CN"/>
        </w:rPr>
        <w:t xml:space="preserve">与学分制改革和弹性学习相适应的管理制度、辅修专 </w:t>
      </w:r>
      <w:r>
        <w:rPr>
          <w:spacing w:val="-6"/>
          <w:sz w:val="32"/>
          <w:lang w:eastAsia="zh-CN"/>
        </w:rPr>
        <w:t>业制度、双学士学位制度建设情况。</w:t>
      </w:r>
    </w:p>
    <w:p w:rsidR="004D48B3" w:rsidRDefault="002F1154" w:rsidP="000436EC">
      <w:pPr>
        <w:pStyle w:val="a3"/>
        <w:kinsoku w:val="0"/>
        <w:adjustRightInd w:val="0"/>
        <w:snapToGrid w:val="0"/>
        <w:spacing w:line="304" w:lineRule="auto"/>
        <w:ind w:right="270" w:firstLine="640"/>
        <w:jc w:val="both"/>
        <w:rPr>
          <w:lang w:eastAsia="zh-CN"/>
        </w:rPr>
      </w:pPr>
      <w:r>
        <w:rPr>
          <w:spacing w:val="-18"/>
          <w:w w:val="95"/>
          <w:lang w:eastAsia="zh-CN"/>
        </w:rPr>
        <w:t xml:space="preserve">【释义】学校要以学生为中心，完善学分制和弹性学习制度， </w:t>
      </w:r>
      <w:r>
        <w:rPr>
          <w:spacing w:val="-22"/>
          <w:w w:val="95"/>
          <w:lang w:eastAsia="zh-CN"/>
        </w:rPr>
        <w:t xml:space="preserve">扩大学生学习自主权、选择权；开展辅修专业、双学位专业学习， </w:t>
      </w:r>
      <w:r>
        <w:rPr>
          <w:spacing w:val="-22"/>
          <w:lang w:eastAsia="zh-CN"/>
        </w:rPr>
        <w:t>鼓励学生跨学科、跨专业学习，允许学生自主选择专业和课程。</w:t>
      </w:r>
    </w:p>
    <w:p w:rsidR="004D48B3" w:rsidRDefault="002F1154" w:rsidP="000436EC">
      <w:pPr>
        <w:pStyle w:val="a3"/>
        <w:kinsoku w:val="0"/>
        <w:adjustRightInd w:val="0"/>
        <w:snapToGrid w:val="0"/>
        <w:spacing w:line="302" w:lineRule="auto"/>
        <w:ind w:right="431" w:firstLine="640"/>
        <w:jc w:val="both"/>
        <w:rPr>
          <w:lang w:eastAsia="zh-CN"/>
        </w:rPr>
      </w:pPr>
      <w:r>
        <w:rPr>
          <w:lang w:eastAsia="zh-CN"/>
        </w:rPr>
        <w:t>K</w:t>
      </w:r>
      <w:r>
        <w:rPr>
          <w:spacing w:val="-85"/>
          <w:lang w:eastAsia="zh-CN"/>
        </w:rPr>
        <w:t xml:space="preserve"> </w:t>
      </w:r>
      <w:r>
        <w:rPr>
          <w:lang w:eastAsia="zh-CN"/>
        </w:rPr>
        <w:t>5.4.4</w:t>
      </w:r>
      <w:r>
        <w:rPr>
          <w:spacing w:val="-6"/>
          <w:lang w:eastAsia="zh-CN"/>
        </w:rPr>
        <w:t xml:space="preserve"> 探索学生成长增值评价，重视学生学习体验、自我发展能力和职业发展能力的具体措施及实施成效。</w:t>
      </w:r>
    </w:p>
    <w:p w:rsidR="004D48B3" w:rsidRDefault="002F1154" w:rsidP="000436EC">
      <w:pPr>
        <w:pStyle w:val="a3"/>
        <w:kinsoku w:val="0"/>
        <w:adjustRightInd w:val="0"/>
        <w:snapToGrid w:val="0"/>
        <w:spacing w:before="2" w:line="304" w:lineRule="auto"/>
        <w:ind w:right="109" w:firstLine="640"/>
        <w:jc w:val="both"/>
        <w:rPr>
          <w:lang w:eastAsia="zh-CN"/>
        </w:rPr>
      </w:pPr>
      <w:r>
        <w:rPr>
          <w:lang w:eastAsia="zh-CN"/>
        </w:rPr>
        <w:t xml:space="preserve">【释义】学校尊重每一个学生,积极探索评价模式改革，不 </w:t>
      </w:r>
      <w:r>
        <w:rPr>
          <w:spacing w:val="-8"/>
          <w:w w:val="95"/>
          <w:lang w:eastAsia="zh-CN"/>
        </w:rPr>
        <w:t xml:space="preserve">仅关注学生学习过程的最后产出，更看重学习过程所带来的增长； </w:t>
      </w:r>
      <w:r>
        <w:rPr>
          <w:spacing w:val="-15"/>
          <w:lang w:eastAsia="zh-CN"/>
        </w:rPr>
        <w:t>学校采取各种有效措施，加强学生学习体验；培养学生自我发展 能力和职业发展能力。</w:t>
      </w:r>
    </w:p>
    <w:p w:rsidR="004D48B3" w:rsidRDefault="002F1154" w:rsidP="000436EC">
      <w:pPr>
        <w:pStyle w:val="a4"/>
        <w:numPr>
          <w:ilvl w:val="0"/>
          <w:numId w:val="7"/>
        </w:numPr>
        <w:tabs>
          <w:tab w:val="left" w:pos="1072"/>
        </w:tabs>
        <w:kinsoku w:val="0"/>
        <w:adjustRightInd w:val="0"/>
        <w:snapToGrid w:val="0"/>
        <w:spacing w:line="408" w:lineRule="exact"/>
        <w:ind w:left="1071" w:hanging="319"/>
        <w:jc w:val="both"/>
        <w:rPr>
          <w:sz w:val="32"/>
        </w:rPr>
      </w:pPr>
      <w:r>
        <w:rPr>
          <w:sz w:val="32"/>
        </w:rPr>
        <w:t>质量保障</w:t>
      </w:r>
    </w:p>
    <w:p w:rsidR="004D48B3" w:rsidRDefault="002F1154" w:rsidP="000436EC">
      <w:pPr>
        <w:pStyle w:val="a4"/>
        <w:numPr>
          <w:ilvl w:val="1"/>
          <w:numId w:val="6"/>
        </w:numPr>
        <w:tabs>
          <w:tab w:val="left" w:pos="1391"/>
        </w:tabs>
        <w:kinsoku w:val="0"/>
        <w:adjustRightInd w:val="0"/>
        <w:snapToGrid w:val="0"/>
        <w:spacing w:before="108"/>
        <w:ind w:hanging="638"/>
        <w:jc w:val="both"/>
        <w:rPr>
          <w:sz w:val="32"/>
        </w:rPr>
      </w:pPr>
      <w:r>
        <w:rPr>
          <w:sz w:val="32"/>
        </w:rPr>
        <w:t>质量管理</w:t>
      </w:r>
    </w:p>
    <w:p w:rsidR="004D48B3" w:rsidRDefault="002F1154" w:rsidP="000436EC">
      <w:pPr>
        <w:pStyle w:val="a4"/>
        <w:numPr>
          <w:ilvl w:val="2"/>
          <w:numId w:val="6"/>
        </w:numPr>
        <w:tabs>
          <w:tab w:val="left" w:pos="1712"/>
        </w:tabs>
        <w:kinsoku w:val="0"/>
        <w:adjustRightInd w:val="0"/>
        <w:snapToGrid w:val="0"/>
        <w:spacing w:before="111" w:line="304" w:lineRule="auto"/>
        <w:ind w:right="429" w:firstLine="641"/>
        <w:jc w:val="both"/>
        <w:rPr>
          <w:sz w:val="32"/>
          <w:lang w:eastAsia="zh-CN"/>
        </w:rPr>
      </w:pPr>
      <w:r>
        <w:rPr>
          <w:spacing w:val="-12"/>
          <w:sz w:val="32"/>
          <w:lang w:eastAsia="zh-CN"/>
        </w:rPr>
        <w:t>学校质量标准、质量管理制度、质量保障机构及队伍建设情况。</w:t>
      </w:r>
    </w:p>
    <w:p w:rsidR="004D48B3" w:rsidRDefault="002F1154" w:rsidP="000436EC">
      <w:pPr>
        <w:pStyle w:val="a3"/>
        <w:kinsoku w:val="0"/>
        <w:adjustRightInd w:val="0"/>
        <w:snapToGrid w:val="0"/>
        <w:spacing w:line="304" w:lineRule="auto"/>
        <w:ind w:right="431" w:firstLine="640"/>
        <w:jc w:val="both"/>
        <w:rPr>
          <w:lang w:eastAsia="zh-CN"/>
        </w:rPr>
      </w:pPr>
      <w:r>
        <w:rPr>
          <w:spacing w:val="-11"/>
          <w:w w:val="95"/>
          <w:lang w:eastAsia="zh-CN"/>
        </w:rPr>
        <w:t xml:space="preserve">【释义】质量管理是指挥和控制学校教学的协调活动，是实 </w:t>
      </w:r>
      <w:r>
        <w:rPr>
          <w:spacing w:val="-16"/>
          <w:w w:val="95"/>
          <w:lang w:eastAsia="zh-CN"/>
        </w:rPr>
        <w:t xml:space="preserve">现人才培养目标的手段。学校要根据自身办学定位和人才培养目 </w:t>
      </w:r>
      <w:r>
        <w:rPr>
          <w:spacing w:val="-10"/>
          <w:w w:val="95"/>
          <w:lang w:eastAsia="zh-CN"/>
        </w:rPr>
        <w:t>标，确立人才培养要求，构建各教学环节</w:t>
      </w:r>
      <w:r>
        <w:rPr>
          <w:w w:val="95"/>
          <w:lang w:eastAsia="zh-CN"/>
        </w:rPr>
        <w:t>（</w:t>
      </w:r>
      <w:r>
        <w:rPr>
          <w:spacing w:val="-8"/>
          <w:w w:val="95"/>
          <w:lang w:eastAsia="zh-CN"/>
        </w:rPr>
        <w:t>课堂教学、实习、实 验、毕业设计等</w:t>
      </w:r>
      <w:r>
        <w:rPr>
          <w:spacing w:val="-39"/>
          <w:w w:val="95"/>
          <w:lang w:eastAsia="zh-CN"/>
        </w:rPr>
        <w:t>）</w:t>
      </w:r>
      <w:r>
        <w:rPr>
          <w:spacing w:val="-6"/>
          <w:w w:val="95"/>
          <w:lang w:eastAsia="zh-CN"/>
        </w:rPr>
        <w:t xml:space="preserve">的质量标准；学校应建立完善的质量管理规章 </w:t>
      </w:r>
      <w:r>
        <w:rPr>
          <w:spacing w:val="-13"/>
          <w:w w:val="95"/>
          <w:lang w:eastAsia="zh-CN"/>
        </w:rPr>
        <w:t>制度，各类管理文件齐全，并能够严格执行；学校应设有质量保</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2" w:lineRule="auto"/>
        <w:ind w:right="429"/>
        <w:jc w:val="both"/>
        <w:rPr>
          <w:lang w:eastAsia="zh-CN"/>
        </w:rPr>
      </w:pPr>
      <w:r>
        <w:rPr>
          <w:spacing w:val="-11"/>
          <w:lang w:eastAsia="zh-CN"/>
        </w:rPr>
        <w:t>障机构，建立一支高水平的质量督导队伍，对日常教学工作进行检查、监督和指导。</w:t>
      </w:r>
    </w:p>
    <w:p w:rsidR="004D48B3" w:rsidRDefault="002F1154" w:rsidP="000436EC">
      <w:pPr>
        <w:pStyle w:val="a4"/>
        <w:numPr>
          <w:ilvl w:val="2"/>
          <w:numId w:val="6"/>
        </w:numPr>
        <w:tabs>
          <w:tab w:val="left" w:pos="1712"/>
        </w:tabs>
        <w:kinsoku w:val="0"/>
        <w:adjustRightInd w:val="0"/>
        <w:snapToGrid w:val="0"/>
        <w:spacing w:before="6" w:line="304" w:lineRule="auto"/>
        <w:ind w:right="429" w:firstLine="641"/>
        <w:jc w:val="both"/>
        <w:rPr>
          <w:sz w:val="32"/>
          <w:lang w:eastAsia="zh-CN"/>
        </w:rPr>
      </w:pPr>
      <w:r>
        <w:rPr>
          <w:spacing w:val="-12"/>
          <w:sz w:val="32"/>
          <w:lang w:eastAsia="zh-CN"/>
        </w:rPr>
        <w:t>加强考试管理、严肃考试纪律、完善过程性考核与结</w:t>
      </w:r>
      <w:r>
        <w:rPr>
          <w:spacing w:val="-17"/>
          <w:sz w:val="32"/>
          <w:lang w:eastAsia="zh-CN"/>
        </w:rPr>
        <w:t>果性考核有机结合的学业考评制度、严把考试和毕业出口关的情况。</w:t>
      </w:r>
    </w:p>
    <w:p w:rsidR="004D48B3" w:rsidRDefault="002F1154" w:rsidP="000436EC">
      <w:pPr>
        <w:pStyle w:val="a3"/>
        <w:kinsoku w:val="0"/>
        <w:adjustRightInd w:val="0"/>
        <w:snapToGrid w:val="0"/>
        <w:spacing w:line="304" w:lineRule="auto"/>
        <w:ind w:right="431" w:firstLine="640"/>
        <w:jc w:val="both"/>
        <w:rPr>
          <w:lang w:eastAsia="zh-CN"/>
        </w:rPr>
      </w:pPr>
      <w:r>
        <w:rPr>
          <w:spacing w:val="-11"/>
          <w:w w:val="95"/>
          <w:lang w:eastAsia="zh-CN"/>
        </w:rPr>
        <w:t xml:space="preserve">【释义】学校应加强考试管理，加强学生的诚信教育，严格 </w:t>
      </w:r>
      <w:r>
        <w:rPr>
          <w:spacing w:val="-15"/>
          <w:w w:val="95"/>
          <w:lang w:eastAsia="zh-CN"/>
        </w:rPr>
        <w:t xml:space="preserve">考试纪律和要求，健全能力与知识考核并重的多元化学业考核评 </w:t>
      </w:r>
      <w:r>
        <w:rPr>
          <w:spacing w:val="-14"/>
          <w:w w:val="95"/>
          <w:lang w:eastAsia="zh-CN"/>
        </w:rPr>
        <w:t xml:space="preserve">价体系，完善学生学习过程监测、评估与反馈机制。严把毕业出 </w:t>
      </w:r>
      <w:r>
        <w:rPr>
          <w:spacing w:val="-10"/>
          <w:w w:val="95"/>
          <w:lang w:eastAsia="zh-CN"/>
        </w:rPr>
        <w:t>口关，加强对毕业论文</w:t>
      </w:r>
      <w:r>
        <w:rPr>
          <w:w w:val="95"/>
          <w:lang w:eastAsia="zh-CN"/>
        </w:rPr>
        <w:t>（设计</w:t>
      </w:r>
      <w:r>
        <w:rPr>
          <w:spacing w:val="-24"/>
          <w:w w:val="95"/>
          <w:lang w:eastAsia="zh-CN"/>
        </w:rPr>
        <w:t>）</w:t>
      </w:r>
      <w:r>
        <w:rPr>
          <w:spacing w:val="-7"/>
          <w:w w:val="95"/>
          <w:lang w:eastAsia="zh-CN"/>
        </w:rPr>
        <w:t xml:space="preserve">选题、开题、答辩等环节的全过 </w:t>
      </w:r>
      <w:r>
        <w:rPr>
          <w:spacing w:val="-13"/>
          <w:w w:val="95"/>
          <w:lang w:eastAsia="zh-CN"/>
        </w:rPr>
        <w:t>程管理，对形式、内容、难度进行严格监控，提高毕业论文</w:t>
      </w:r>
      <w:r>
        <w:rPr>
          <w:w w:val="95"/>
          <w:lang w:eastAsia="zh-CN"/>
        </w:rPr>
        <w:t xml:space="preserve">（设 </w:t>
      </w:r>
      <w:r>
        <w:rPr>
          <w:lang w:eastAsia="zh-CN"/>
        </w:rPr>
        <w:t>计）质量。</w:t>
      </w:r>
    </w:p>
    <w:p w:rsidR="004D48B3" w:rsidRDefault="002F1154" w:rsidP="000436EC">
      <w:pPr>
        <w:pStyle w:val="a4"/>
        <w:numPr>
          <w:ilvl w:val="1"/>
          <w:numId w:val="5"/>
        </w:numPr>
        <w:tabs>
          <w:tab w:val="left" w:pos="1391"/>
        </w:tabs>
        <w:kinsoku w:val="0"/>
        <w:adjustRightInd w:val="0"/>
        <w:snapToGrid w:val="0"/>
        <w:spacing w:line="406" w:lineRule="exact"/>
        <w:ind w:hanging="638"/>
        <w:jc w:val="both"/>
        <w:rPr>
          <w:sz w:val="32"/>
        </w:rPr>
      </w:pPr>
      <w:r>
        <w:rPr>
          <w:sz w:val="32"/>
        </w:rPr>
        <w:t>质量改进</w:t>
      </w:r>
    </w:p>
    <w:p w:rsidR="004D48B3" w:rsidRDefault="002F1154" w:rsidP="000436EC">
      <w:pPr>
        <w:pStyle w:val="a4"/>
        <w:numPr>
          <w:ilvl w:val="2"/>
          <w:numId w:val="5"/>
        </w:numPr>
        <w:tabs>
          <w:tab w:val="left" w:pos="1712"/>
        </w:tabs>
        <w:kinsoku w:val="0"/>
        <w:adjustRightInd w:val="0"/>
        <w:snapToGrid w:val="0"/>
        <w:spacing w:before="109" w:line="302" w:lineRule="auto"/>
        <w:ind w:right="431" w:firstLine="641"/>
        <w:jc w:val="both"/>
        <w:rPr>
          <w:sz w:val="32"/>
          <w:lang w:eastAsia="zh-CN"/>
        </w:rPr>
      </w:pPr>
      <w:r>
        <w:rPr>
          <w:spacing w:val="-6"/>
          <w:w w:val="95"/>
          <w:sz w:val="32"/>
          <w:lang w:eastAsia="zh-CN"/>
        </w:rPr>
        <w:t>学校内部质量评估制度的建立及接受外部评估</w:t>
      </w:r>
      <w:r>
        <w:rPr>
          <w:w w:val="95"/>
          <w:sz w:val="32"/>
          <w:lang w:eastAsia="zh-CN"/>
        </w:rPr>
        <w:t xml:space="preserve">（含院 </w:t>
      </w:r>
      <w:r>
        <w:rPr>
          <w:sz w:val="32"/>
          <w:lang w:eastAsia="zh-CN"/>
        </w:rPr>
        <w:t>校评估、专业认证等）情况。</w:t>
      </w:r>
    </w:p>
    <w:p w:rsidR="004D48B3" w:rsidRDefault="002F1154" w:rsidP="000436EC">
      <w:pPr>
        <w:pStyle w:val="a3"/>
        <w:kinsoku w:val="0"/>
        <w:adjustRightInd w:val="0"/>
        <w:snapToGrid w:val="0"/>
        <w:spacing w:before="6" w:line="304" w:lineRule="auto"/>
        <w:ind w:right="313" w:firstLine="640"/>
        <w:jc w:val="both"/>
        <w:rPr>
          <w:lang w:eastAsia="zh-CN"/>
        </w:rPr>
      </w:pPr>
      <w:r>
        <w:rPr>
          <w:lang w:eastAsia="zh-CN"/>
        </w:rPr>
        <w:t xml:space="preserve">【释义】质量改进是针对教学质量存在的问题和薄弱环节， </w:t>
      </w:r>
      <w:r>
        <w:rPr>
          <w:spacing w:val="-7"/>
          <w:lang w:eastAsia="zh-CN"/>
        </w:rPr>
        <w:t>采取有效的纠正与预防措施，对质量保障体系进行不断完善，达</w:t>
      </w:r>
      <w:r>
        <w:rPr>
          <w:spacing w:val="-13"/>
          <w:lang w:eastAsia="zh-CN"/>
        </w:rPr>
        <w:t>到持续改进质量的目的。学校应建立内部质量自我评估制度，定</w:t>
      </w:r>
      <w:r>
        <w:rPr>
          <w:spacing w:val="-14"/>
          <w:lang w:eastAsia="zh-CN"/>
        </w:rPr>
        <w:t>期开展评教、评学以及二级学院教学工作评估、专业评估、课程</w:t>
      </w:r>
      <w:r>
        <w:rPr>
          <w:spacing w:val="-15"/>
          <w:lang w:eastAsia="zh-CN"/>
        </w:rPr>
        <w:t>评估等工作；同时要积极接受来自教育行政部门、社会第三方的外部评估，包括院校评估和专业认证等。</w:t>
      </w:r>
    </w:p>
    <w:p w:rsidR="004D48B3" w:rsidRDefault="002F1154" w:rsidP="000436EC">
      <w:pPr>
        <w:pStyle w:val="a4"/>
        <w:numPr>
          <w:ilvl w:val="2"/>
          <w:numId w:val="5"/>
        </w:numPr>
        <w:tabs>
          <w:tab w:val="left" w:pos="1712"/>
        </w:tabs>
        <w:kinsoku w:val="0"/>
        <w:adjustRightInd w:val="0"/>
        <w:snapToGrid w:val="0"/>
        <w:spacing w:line="406" w:lineRule="exact"/>
        <w:ind w:left="1712"/>
        <w:jc w:val="both"/>
        <w:rPr>
          <w:sz w:val="32"/>
          <w:lang w:eastAsia="zh-CN"/>
        </w:rPr>
      </w:pPr>
      <w:r>
        <w:rPr>
          <w:sz w:val="32"/>
          <w:lang w:eastAsia="zh-CN"/>
        </w:rPr>
        <w:t>质量持续改进机制建设与改进效果。</w:t>
      </w:r>
    </w:p>
    <w:p w:rsidR="004D48B3" w:rsidRDefault="002F1154" w:rsidP="000436EC">
      <w:pPr>
        <w:pStyle w:val="a3"/>
        <w:kinsoku w:val="0"/>
        <w:adjustRightInd w:val="0"/>
        <w:snapToGrid w:val="0"/>
        <w:spacing w:before="111" w:line="304" w:lineRule="auto"/>
        <w:ind w:right="429" w:firstLine="640"/>
        <w:jc w:val="both"/>
        <w:rPr>
          <w:lang w:eastAsia="zh-CN"/>
        </w:rPr>
      </w:pPr>
      <w:r>
        <w:rPr>
          <w:spacing w:val="-7"/>
          <w:lang w:eastAsia="zh-CN"/>
        </w:rPr>
        <w:t>学校要建立质量持续改进机制并持续运行，通过定期的校内</w:t>
      </w:r>
      <w:r>
        <w:rPr>
          <w:spacing w:val="-14"/>
          <w:lang w:eastAsia="zh-CN"/>
        </w:rPr>
        <w:t>自评和参加教育行政部门、社会第三方的外部评估，以及多途径</w:t>
      </w:r>
      <w:r>
        <w:rPr>
          <w:spacing w:val="-15"/>
          <w:lang w:eastAsia="zh-CN"/>
        </w:rPr>
        <w:t>听取在校生、毕业生和用人单位意见等，不断发现问题、分析问</w:t>
      </w:r>
    </w:p>
    <w:p w:rsidR="004D48B3" w:rsidRDefault="004D48B3" w:rsidP="000436EC">
      <w:pPr>
        <w:kinsoku w:val="0"/>
        <w:adjustRightInd w:val="0"/>
        <w:snapToGrid w:val="0"/>
        <w:spacing w:line="304" w:lineRule="auto"/>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270"/>
        <w:jc w:val="both"/>
        <w:rPr>
          <w:lang w:eastAsia="zh-CN"/>
        </w:rPr>
      </w:pPr>
      <w:r>
        <w:rPr>
          <w:spacing w:val="-19"/>
          <w:w w:val="95"/>
          <w:lang w:eastAsia="zh-CN"/>
        </w:rPr>
        <w:t xml:space="preserve">题原因，制定纠正与改进措施，配备必要的资源，进行质量改进， </w:t>
      </w:r>
      <w:r>
        <w:rPr>
          <w:spacing w:val="-22"/>
          <w:lang w:eastAsia="zh-CN"/>
        </w:rPr>
        <w:t>并对纠正与改进措施的有效性适时进行评价，质量改进取得显著成效。</w:t>
      </w:r>
    </w:p>
    <w:p w:rsidR="004D48B3" w:rsidRDefault="002F1154" w:rsidP="000436EC">
      <w:pPr>
        <w:pStyle w:val="a4"/>
        <w:numPr>
          <w:ilvl w:val="1"/>
          <w:numId w:val="5"/>
        </w:numPr>
        <w:tabs>
          <w:tab w:val="left" w:pos="1391"/>
        </w:tabs>
        <w:kinsoku w:val="0"/>
        <w:adjustRightInd w:val="0"/>
        <w:snapToGrid w:val="0"/>
        <w:spacing w:line="408" w:lineRule="exact"/>
        <w:ind w:hanging="638"/>
        <w:jc w:val="both"/>
        <w:rPr>
          <w:sz w:val="32"/>
        </w:rPr>
      </w:pPr>
      <w:r>
        <w:rPr>
          <w:sz w:val="32"/>
        </w:rPr>
        <w:t>质量文化</w:t>
      </w:r>
    </w:p>
    <w:p w:rsidR="004D48B3" w:rsidRDefault="002F1154" w:rsidP="000436EC">
      <w:pPr>
        <w:pStyle w:val="a4"/>
        <w:numPr>
          <w:ilvl w:val="2"/>
          <w:numId w:val="5"/>
        </w:numPr>
        <w:tabs>
          <w:tab w:val="left" w:pos="1712"/>
        </w:tabs>
        <w:kinsoku w:val="0"/>
        <w:adjustRightInd w:val="0"/>
        <w:snapToGrid w:val="0"/>
        <w:spacing w:before="109"/>
        <w:ind w:left="1712"/>
        <w:jc w:val="both"/>
        <w:rPr>
          <w:sz w:val="32"/>
          <w:lang w:eastAsia="zh-CN"/>
        </w:rPr>
      </w:pPr>
      <w:r>
        <w:rPr>
          <w:spacing w:val="-18"/>
          <w:sz w:val="32"/>
          <w:lang w:eastAsia="zh-CN"/>
        </w:rPr>
        <w:t>自觉、自省、自律、自查、自纠的质量文化建设情况。</w:t>
      </w:r>
    </w:p>
    <w:p w:rsidR="004D48B3" w:rsidRDefault="002F1154" w:rsidP="000436EC">
      <w:pPr>
        <w:pStyle w:val="a3"/>
        <w:kinsoku w:val="0"/>
        <w:adjustRightInd w:val="0"/>
        <w:snapToGrid w:val="0"/>
        <w:spacing w:before="110" w:line="304" w:lineRule="auto"/>
        <w:ind w:right="270" w:firstLine="640"/>
        <w:jc w:val="both"/>
        <w:rPr>
          <w:lang w:eastAsia="zh-CN"/>
        </w:rPr>
      </w:pPr>
      <w:r>
        <w:rPr>
          <w:spacing w:val="-10"/>
          <w:lang w:eastAsia="zh-CN"/>
        </w:rPr>
        <w:t>【释义】学校要健全教学质量保障体系，运用系统方法，依</w:t>
      </w:r>
      <w:r>
        <w:rPr>
          <w:spacing w:val="-15"/>
          <w:lang w:eastAsia="zh-CN"/>
        </w:rPr>
        <w:t>靠必要的组织结构，把学校各部门、各环节与教学质量有关的质</w:t>
      </w:r>
      <w:r>
        <w:rPr>
          <w:spacing w:val="-18"/>
          <w:lang w:eastAsia="zh-CN"/>
        </w:rPr>
        <w:t>量管理活动严密组织起来，将教学和信息反馈的整个过程中影响</w:t>
      </w:r>
      <w:r>
        <w:rPr>
          <w:spacing w:val="-19"/>
          <w:lang w:eastAsia="zh-CN"/>
        </w:rPr>
        <w:t>教学质量的一切因素控制起来，形成一个有明确任务、职责、权</w:t>
      </w:r>
      <w:r>
        <w:rPr>
          <w:spacing w:val="-13"/>
          <w:lang w:eastAsia="zh-CN"/>
        </w:rPr>
        <w:t>限，相互协调、相互促进的教学质量管理的有机整体。学校要构建自觉、自省、自律、自查、自纠的大学质量文化，把其作为推</w:t>
      </w:r>
      <w:r>
        <w:rPr>
          <w:spacing w:val="-22"/>
          <w:w w:val="95"/>
          <w:lang w:eastAsia="zh-CN"/>
        </w:rPr>
        <w:t xml:space="preserve">动大学不断前行、不断超越的内生动力，将质量意识、质量标准、 </w:t>
      </w:r>
      <w:r>
        <w:rPr>
          <w:spacing w:val="-15"/>
          <w:lang w:eastAsia="zh-CN"/>
        </w:rPr>
        <w:t>质量评价、质量管理等落实到教育教学各环节，内化为师生的共同价值追求和自觉行动。</w:t>
      </w:r>
    </w:p>
    <w:p w:rsidR="004D48B3" w:rsidRDefault="002F1154" w:rsidP="000436EC">
      <w:pPr>
        <w:pStyle w:val="a4"/>
        <w:numPr>
          <w:ilvl w:val="2"/>
          <w:numId w:val="5"/>
        </w:numPr>
        <w:tabs>
          <w:tab w:val="left" w:pos="1712"/>
        </w:tabs>
        <w:kinsoku w:val="0"/>
        <w:adjustRightInd w:val="0"/>
        <w:snapToGrid w:val="0"/>
        <w:spacing w:line="404" w:lineRule="exact"/>
        <w:ind w:left="1712"/>
        <w:jc w:val="both"/>
        <w:rPr>
          <w:sz w:val="32"/>
          <w:lang w:eastAsia="zh-CN"/>
        </w:rPr>
      </w:pPr>
      <w:r>
        <w:rPr>
          <w:sz w:val="32"/>
          <w:lang w:eastAsia="zh-CN"/>
        </w:rPr>
        <w:t>质量信息公开制度及年度质量报告。</w:t>
      </w:r>
    </w:p>
    <w:p w:rsidR="004D48B3" w:rsidRDefault="002F1154" w:rsidP="000436EC">
      <w:pPr>
        <w:pStyle w:val="a3"/>
        <w:kinsoku w:val="0"/>
        <w:adjustRightInd w:val="0"/>
        <w:snapToGrid w:val="0"/>
        <w:spacing w:before="111" w:line="304" w:lineRule="auto"/>
        <w:ind w:right="430" w:firstLine="640"/>
        <w:jc w:val="both"/>
        <w:rPr>
          <w:lang w:eastAsia="zh-CN"/>
        </w:rPr>
      </w:pPr>
      <w:r>
        <w:rPr>
          <w:spacing w:val="-11"/>
          <w:w w:val="95"/>
          <w:lang w:eastAsia="zh-CN"/>
        </w:rPr>
        <w:t xml:space="preserve">【释义】学校要建立定期的质量信息公开制度，完善质量信 </w:t>
      </w:r>
      <w:r>
        <w:rPr>
          <w:spacing w:val="-15"/>
          <w:w w:val="95"/>
          <w:lang w:eastAsia="zh-CN"/>
        </w:rPr>
        <w:t xml:space="preserve">息向社会公开专栏，自觉接受社会的监督。公开的信息包括：招 生情况、教师队伍与教学条件、学生就业情况等，每年要及时向 </w:t>
      </w:r>
      <w:r>
        <w:rPr>
          <w:spacing w:val="-20"/>
          <w:lang w:eastAsia="zh-CN"/>
        </w:rPr>
        <w:t>社会发布《本科教学质量报告》《就业质量年度报告》等。学校信息公开工作要做到内容真实、准确、及时和全面。</w:t>
      </w:r>
    </w:p>
    <w:p w:rsidR="004D48B3" w:rsidRDefault="002F1154" w:rsidP="000436EC">
      <w:pPr>
        <w:pStyle w:val="a4"/>
        <w:numPr>
          <w:ilvl w:val="0"/>
          <w:numId w:val="5"/>
        </w:numPr>
        <w:tabs>
          <w:tab w:val="left" w:pos="1072"/>
        </w:tabs>
        <w:kinsoku w:val="0"/>
        <w:adjustRightInd w:val="0"/>
        <w:snapToGrid w:val="0"/>
        <w:spacing w:line="406" w:lineRule="exact"/>
        <w:ind w:left="1071" w:hanging="319"/>
        <w:jc w:val="both"/>
        <w:rPr>
          <w:sz w:val="32"/>
        </w:rPr>
      </w:pPr>
      <w:r>
        <w:rPr>
          <w:sz w:val="32"/>
        </w:rPr>
        <w:t>教学成效</w:t>
      </w:r>
    </w:p>
    <w:p w:rsidR="004D48B3" w:rsidRDefault="002F1154" w:rsidP="000436EC">
      <w:pPr>
        <w:pStyle w:val="a4"/>
        <w:numPr>
          <w:ilvl w:val="1"/>
          <w:numId w:val="4"/>
        </w:numPr>
        <w:tabs>
          <w:tab w:val="left" w:pos="1391"/>
        </w:tabs>
        <w:kinsoku w:val="0"/>
        <w:adjustRightInd w:val="0"/>
        <w:snapToGrid w:val="0"/>
        <w:spacing w:before="111"/>
        <w:ind w:hanging="638"/>
        <w:jc w:val="both"/>
        <w:rPr>
          <w:sz w:val="32"/>
          <w:lang w:eastAsia="zh-CN"/>
        </w:rPr>
      </w:pPr>
      <w:r>
        <w:rPr>
          <w:sz w:val="32"/>
          <w:lang w:eastAsia="zh-CN"/>
        </w:rPr>
        <w:t>达成度（即：人才培养目标与培养效果的达成度）</w:t>
      </w:r>
    </w:p>
    <w:p w:rsidR="004D48B3" w:rsidRDefault="002F1154" w:rsidP="000436EC">
      <w:pPr>
        <w:pStyle w:val="a4"/>
        <w:numPr>
          <w:ilvl w:val="2"/>
          <w:numId w:val="4"/>
        </w:numPr>
        <w:tabs>
          <w:tab w:val="left" w:pos="1712"/>
        </w:tabs>
        <w:kinsoku w:val="0"/>
        <w:adjustRightInd w:val="0"/>
        <w:snapToGrid w:val="0"/>
        <w:spacing w:before="108"/>
        <w:jc w:val="both"/>
        <w:rPr>
          <w:sz w:val="32"/>
          <w:lang w:eastAsia="zh-CN"/>
        </w:rPr>
      </w:pPr>
      <w:r>
        <w:rPr>
          <w:sz w:val="32"/>
          <w:lang w:eastAsia="zh-CN"/>
        </w:rPr>
        <w:t>学校各专业人才培养目标的达成情况。</w:t>
      </w:r>
    </w:p>
    <w:p w:rsidR="004D48B3" w:rsidRDefault="002F1154" w:rsidP="000436EC">
      <w:pPr>
        <w:pStyle w:val="a3"/>
        <w:kinsoku w:val="0"/>
        <w:adjustRightInd w:val="0"/>
        <w:snapToGrid w:val="0"/>
        <w:spacing w:before="111"/>
        <w:ind w:left="751"/>
        <w:jc w:val="both"/>
        <w:rPr>
          <w:lang w:eastAsia="zh-CN"/>
        </w:rPr>
      </w:pPr>
      <w:r>
        <w:rPr>
          <w:lang w:eastAsia="zh-CN"/>
        </w:rPr>
        <w:t>【释义】培养目标达成情况的评价重点是关注毕业生毕业后</w:t>
      </w:r>
    </w:p>
    <w:p w:rsidR="004D48B3" w:rsidRDefault="004D48B3" w:rsidP="000436EC">
      <w:pPr>
        <w:kinsoku w:val="0"/>
        <w:adjustRightInd w:val="0"/>
        <w:snapToGrid w:val="0"/>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line="304" w:lineRule="auto"/>
        <w:ind w:right="429"/>
        <w:jc w:val="both"/>
        <w:rPr>
          <w:lang w:eastAsia="zh-CN"/>
        </w:rPr>
      </w:pPr>
      <w:r>
        <w:rPr>
          <w:spacing w:val="-7"/>
          <w:lang w:eastAsia="zh-CN"/>
        </w:rPr>
        <w:t>的实际表现与培养目标要求是否吻合，即目标的实现情况；培养</w:t>
      </w:r>
      <w:r>
        <w:rPr>
          <w:spacing w:val="6"/>
          <w:w w:val="95"/>
          <w:lang w:eastAsia="zh-CN"/>
        </w:rPr>
        <w:t xml:space="preserve">效果达成情况的评价重点是关注毕业生毕业时所具有的知识与 </w:t>
      </w:r>
      <w:r>
        <w:rPr>
          <w:spacing w:val="6"/>
          <w:lang w:eastAsia="zh-CN"/>
        </w:rPr>
        <w:t>能力水平。</w:t>
      </w:r>
    </w:p>
    <w:p w:rsidR="004D48B3" w:rsidRDefault="002F1154" w:rsidP="000436EC">
      <w:pPr>
        <w:pStyle w:val="a4"/>
        <w:numPr>
          <w:ilvl w:val="2"/>
          <w:numId w:val="4"/>
        </w:numPr>
        <w:tabs>
          <w:tab w:val="left" w:pos="1720"/>
        </w:tabs>
        <w:kinsoku w:val="0"/>
        <w:adjustRightInd w:val="0"/>
        <w:snapToGrid w:val="0"/>
        <w:spacing w:line="302" w:lineRule="auto"/>
        <w:ind w:left="111" w:right="431" w:firstLine="641"/>
        <w:jc w:val="both"/>
        <w:rPr>
          <w:sz w:val="32"/>
          <w:lang w:eastAsia="zh-CN"/>
        </w:rPr>
      </w:pPr>
      <w:r>
        <w:rPr>
          <w:spacing w:val="8"/>
          <w:w w:val="95"/>
          <w:sz w:val="32"/>
          <w:lang w:eastAsia="zh-CN"/>
        </w:rPr>
        <w:t xml:space="preserve">毕业生质量持续跟踪评价机制建立情况及跟踪评价 </w:t>
      </w:r>
      <w:r>
        <w:rPr>
          <w:spacing w:val="8"/>
          <w:sz w:val="32"/>
          <w:lang w:eastAsia="zh-CN"/>
        </w:rPr>
        <w:t>结果。</w:t>
      </w:r>
    </w:p>
    <w:p w:rsidR="004D48B3" w:rsidRDefault="002F1154" w:rsidP="000436EC">
      <w:pPr>
        <w:pStyle w:val="a3"/>
        <w:kinsoku w:val="0"/>
        <w:adjustRightInd w:val="0"/>
        <w:snapToGrid w:val="0"/>
        <w:spacing w:before="4" w:line="304" w:lineRule="auto"/>
        <w:ind w:right="429" w:firstLine="640"/>
        <w:jc w:val="both"/>
        <w:rPr>
          <w:lang w:eastAsia="zh-CN"/>
        </w:rPr>
      </w:pPr>
      <w:r>
        <w:rPr>
          <w:spacing w:val="-11"/>
          <w:lang w:eastAsia="zh-CN"/>
        </w:rPr>
        <w:t>【释义】学校要建立毕业生质量持续跟踪评价机制，并持续</w:t>
      </w:r>
      <w:r>
        <w:rPr>
          <w:spacing w:val="-13"/>
          <w:lang w:eastAsia="zh-CN"/>
        </w:rPr>
        <w:t>跟踪评价。通过举证对用人单位以及相关各方的调查情况、跟踪</w:t>
      </w:r>
      <w:r>
        <w:rPr>
          <w:spacing w:val="-17"/>
          <w:w w:val="95"/>
          <w:lang w:eastAsia="zh-CN"/>
        </w:rPr>
        <w:t xml:space="preserve">毕业生的职业发展情况、了解毕业生就业岗位状况及其适应岗位 </w:t>
      </w:r>
      <w:r>
        <w:rPr>
          <w:spacing w:val="-17"/>
          <w:lang w:eastAsia="zh-CN"/>
        </w:rPr>
        <w:t>的情况证明所培养的人才已经达到了学校既定目标要求。</w:t>
      </w:r>
    </w:p>
    <w:p w:rsidR="004D48B3" w:rsidRDefault="002F1154" w:rsidP="000436EC">
      <w:pPr>
        <w:pStyle w:val="a4"/>
        <w:numPr>
          <w:ilvl w:val="1"/>
          <w:numId w:val="3"/>
        </w:numPr>
        <w:tabs>
          <w:tab w:val="left" w:pos="1391"/>
        </w:tabs>
        <w:kinsoku w:val="0"/>
        <w:adjustRightInd w:val="0"/>
        <w:snapToGrid w:val="0"/>
        <w:spacing w:line="302" w:lineRule="auto"/>
        <w:ind w:right="429" w:firstLine="641"/>
        <w:jc w:val="both"/>
        <w:rPr>
          <w:sz w:val="32"/>
          <w:lang w:eastAsia="zh-CN"/>
        </w:rPr>
      </w:pPr>
      <w:r>
        <w:rPr>
          <w:spacing w:val="-20"/>
          <w:sz w:val="32"/>
          <w:lang w:eastAsia="zh-CN"/>
        </w:rPr>
        <w:t>适应度</w:t>
      </w:r>
      <w:r>
        <w:rPr>
          <w:sz w:val="32"/>
          <w:lang w:eastAsia="zh-CN"/>
        </w:rPr>
        <w:t>（</w:t>
      </w:r>
      <w:r>
        <w:rPr>
          <w:spacing w:val="-8"/>
          <w:sz w:val="32"/>
          <w:lang w:eastAsia="zh-CN"/>
        </w:rPr>
        <w:t>即：学校办学定位和人才培养目标与社会需求的适应度）</w:t>
      </w:r>
    </w:p>
    <w:p w:rsidR="004D48B3" w:rsidRDefault="002F1154" w:rsidP="000436EC">
      <w:pPr>
        <w:pStyle w:val="a4"/>
        <w:numPr>
          <w:ilvl w:val="2"/>
          <w:numId w:val="3"/>
        </w:numPr>
        <w:tabs>
          <w:tab w:val="left" w:pos="1712"/>
        </w:tabs>
        <w:kinsoku w:val="0"/>
        <w:adjustRightInd w:val="0"/>
        <w:snapToGrid w:val="0"/>
        <w:spacing w:before="4"/>
        <w:jc w:val="both"/>
        <w:rPr>
          <w:sz w:val="32"/>
        </w:rPr>
      </w:pPr>
      <w:r>
        <w:rPr>
          <w:sz w:val="32"/>
        </w:rPr>
        <w:t>学校本科生源状况。</w:t>
      </w:r>
    </w:p>
    <w:p w:rsidR="004D48B3" w:rsidRDefault="002F1154" w:rsidP="000436EC">
      <w:pPr>
        <w:pStyle w:val="a3"/>
        <w:kinsoku w:val="0"/>
        <w:adjustRightInd w:val="0"/>
        <w:snapToGrid w:val="0"/>
        <w:spacing w:before="111" w:line="304" w:lineRule="auto"/>
        <w:ind w:right="430" w:firstLine="640"/>
        <w:jc w:val="both"/>
        <w:rPr>
          <w:lang w:eastAsia="zh-CN"/>
        </w:rPr>
      </w:pPr>
      <w:r>
        <w:rPr>
          <w:spacing w:val="-12"/>
          <w:w w:val="95"/>
          <w:lang w:eastAsia="zh-CN"/>
        </w:rPr>
        <w:t xml:space="preserve">【释义】招生是人才培养的入口，持续向好的生源质量表明 </w:t>
      </w:r>
      <w:r>
        <w:rPr>
          <w:spacing w:val="-16"/>
          <w:lang w:eastAsia="zh-CN"/>
        </w:rPr>
        <w:t>学校人才培养目标与国家、社会及学生的要求与期望相符合，适</w:t>
      </w:r>
      <w:r>
        <w:rPr>
          <w:lang w:eastAsia="zh-CN"/>
        </w:rPr>
        <w:t>应度高。</w:t>
      </w:r>
    </w:p>
    <w:p w:rsidR="004D48B3" w:rsidRDefault="002F1154" w:rsidP="000436EC">
      <w:pPr>
        <w:pStyle w:val="a4"/>
        <w:numPr>
          <w:ilvl w:val="2"/>
          <w:numId w:val="3"/>
        </w:numPr>
        <w:tabs>
          <w:tab w:val="left" w:pos="1712"/>
        </w:tabs>
        <w:kinsoku w:val="0"/>
        <w:adjustRightInd w:val="0"/>
        <w:snapToGrid w:val="0"/>
        <w:spacing w:line="302" w:lineRule="auto"/>
        <w:ind w:left="111" w:right="313" w:firstLine="641"/>
        <w:jc w:val="both"/>
        <w:rPr>
          <w:sz w:val="32"/>
          <w:lang w:eastAsia="zh-CN"/>
        </w:rPr>
      </w:pPr>
      <w:r>
        <w:rPr>
          <w:sz w:val="32"/>
          <w:lang w:eastAsia="zh-CN"/>
        </w:rPr>
        <w:t>毕业生面向学校所服务的区域和行业企业就业情况、就业质量及职业发展情况。</w:t>
      </w:r>
    </w:p>
    <w:p w:rsidR="004D48B3" w:rsidRDefault="002F1154" w:rsidP="000436EC">
      <w:pPr>
        <w:pStyle w:val="a3"/>
        <w:kinsoku w:val="0"/>
        <w:adjustRightInd w:val="0"/>
        <w:snapToGrid w:val="0"/>
        <w:spacing w:before="4" w:line="304" w:lineRule="auto"/>
        <w:ind w:right="429" w:firstLine="640"/>
        <w:jc w:val="both"/>
        <w:rPr>
          <w:lang w:eastAsia="zh-CN"/>
        </w:rPr>
      </w:pPr>
      <w:r>
        <w:rPr>
          <w:spacing w:val="-11"/>
          <w:lang w:eastAsia="zh-CN"/>
        </w:rPr>
        <w:t>【释义】毕业生是人才培养的出口。毕业生的就业情况、就</w:t>
      </w:r>
      <w:r>
        <w:rPr>
          <w:spacing w:val="6"/>
          <w:w w:val="95"/>
          <w:lang w:eastAsia="zh-CN"/>
        </w:rPr>
        <w:t xml:space="preserve">业质量与职业发展情况反映了学校人才培养目标与社会需求的 </w:t>
      </w:r>
      <w:r>
        <w:rPr>
          <w:spacing w:val="-3"/>
          <w:lang w:eastAsia="zh-CN"/>
        </w:rPr>
        <w:t>适应度和被社会的认可度。对于学术型人才培养，着重考察毕业</w:t>
      </w:r>
      <w:r>
        <w:rPr>
          <w:spacing w:val="-9"/>
          <w:w w:val="95"/>
          <w:lang w:eastAsia="zh-CN"/>
        </w:rPr>
        <w:t xml:space="preserve">生面向国家和经济社会发展需要的就业情况、就业质量和职业发 </w:t>
      </w:r>
      <w:r>
        <w:rPr>
          <w:spacing w:val="-14"/>
          <w:lang w:eastAsia="zh-CN"/>
        </w:rPr>
        <w:t>展情况；对于应用型人才培养，着重考察毕业生面向学校所服务</w:t>
      </w:r>
      <w:r>
        <w:rPr>
          <w:spacing w:val="-17"/>
          <w:lang w:eastAsia="zh-CN"/>
        </w:rPr>
        <w:t>区域和行业企业的就业情况、就业质量及职业发展情况。指标体</w:t>
      </w:r>
      <w:r>
        <w:rPr>
          <w:spacing w:val="-35"/>
          <w:lang w:eastAsia="zh-CN"/>
        </w:rPr>
        <w:t xml:space="preserve">系设置 </w:t>
      </w:r>
      <w:r>
        <w:rPr>
          <w:lang w:eastAsia="zh-CN"/>
        </w:rPr>
        <w:t>2</w:t>
      </w:r>
      <w:r>
        <w:rPr>
          <w:spacing w:val="-16"/>
          <w:lang w:eastAsia="zh-CN"/>
        </w:rPr>
        <w:t xml:space="preserve"> 个可选定量指标，为升学率、应届本科生初次就业率及</w:t>
      </w:r>
    </w:p>
    <w:p w:rsidR="004D48B3" w:rsidRDefault="004D48B3" w:rsidP="000436EC">
      <w:pPr>
        <w:kinsoku w:val="0"/>
        <w:adjustRightInd w:val="0"/>
        <w:snapToGrid w:val="0"/>
        <w:spacing w:line="304" w:lineRule="auto"/>
        <w:jc w:val="both"/>
        <w:rPr>
          <w:lang w:eastAsia="zh-CN"/>
        </w:rPr>
        <w:sectPr w:rsidR="004D48B3">
          <w:footerReference w:type="even" r:id="rId13"/>
          <w:footerReference w:type="default" r:id="rId14"/>
          <w:pgSz w:w="11910" w:h="16840"/>
          <w:pgMar w:top="1580" w:right="1100" w:bottom="1900" w:left="1420" w:header="0" w:footer="1710" w:gutter="0"/>
          <w:pgNumType w:start="3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3"/>
        <w:kinsoku w:val="0"/>
        <w:adjustRightInd w:val="0"/>
        <w:snapToGrid w:val="0"/>
        <w:spacing w:before="54"/>
        <w:jc w:val="both"/>
        <w:rPr>
          <w:lang w:eastAsia="zh-CN"/>
        </w:rPr>
      </w:pPr>
      <w:r>
        <w:rPr>
          <w:lang w:eastAsia="zh-CN"/>
        </w:rPr>
        <w:t>结构，学校可根据自身发展需要和实际情况自主选择。</w:t>
      </w:r>
    </w:p>
    <w:p w:rsidR="004D48B3" w:rsidRDefault="002F1154" w:rsidP="000436EC">
      <w:pPr>
        <w:pStyle w:val="a3"/>
        <w:kinsoku w:val="0"/>
        <w:adjustRightInd w:val="0"/>
        <w:snapToGrid w:val="0"/>
        <w:spacing w:before="109"/>
        <w:ind w:left="751"/>
        <w:jc w:val="both"/>
        <w:rPr>
          <w:lang w:eastAsia="zh-CN"/>
        </w:rPr>
      </w:pPr>
      <w:r>
        <w:rPr>
          <w:lang w:eastAsia="zh-CN"/>
        </w:rPr>
        <w:t>【可选】升学率（含国内与国外）</w:t>
      </w:r>
    </w:p>
    <w:p w:rsidR="004D48B3" w:rsidRDefault="002F1154" w:rsidP="000436EC">
      <w:pPr>
        <w:pStyle w:val="a3"/>
        <w:kinsoku w:val="0"/>
        <w:adjustRightInd w:val="0"/>
        <w:snapToGrid w:val="0"/>
        <w:spacing w:before="110"/>
        <w:ind w:left="751"/>
        <w:jc w:val="both"/>
        <w:rPr>
          <w:lang w:eastAsia="zh-CN"/>
        </w:rPr>
      </w:pPr>
      <w:r>
        <w:rPr>
          <w:lang w:eastAsia="zh-CN"/>
        </w:rPr>
        <w:t>【可选】应届本科生初次就业率及结构</w:t>
      </w:r>
    </w:p>
    <w:p w:rsidR="004D48B3" w:rsidRDefault="002F1154" w:rsidP="000436EC">
      <w:pPr>
        <w:pStyle w:val="a4"/>
        <w:numPr>
          <w:ilvl w:val="1"/>
          <w:numId w:val="3"/>
        </w:numPr>
        <w:tabs>
          <w:tab w:val="left" w:pos="1391"/>
        </w:tabs>
        <w:kinsoku w:val="0"/>
        <w:adjustRightInd w:val="0"/>
        <w:snapToGrid w:val="0"/>
        <w:spacing w:before="111"/>
        <w:ind w:left="1390" w:hanging="638"/>
        <w:jc w:val="both"/>
        <w:rPr>
          <w:sz w:val="32"/>
          <w:lang w:eastAsia="zh-CN"/>
        </w:rPr>
      </w:pPr>
      <w:r>
        <w:rPr>
          <w:spacing w:val="-46"/>
          <w:sz w:val="32"/>
          <w:lang w:eastAsia="zh-CN"/>
        </w:rPr>
        <w:t>保障度</w:t>
      </w:r>
      <w:r>
        <w:rPr>
          <w:sz w:val="32"/>
          <w:lang w:eastAsia="zh-CN"/>
        </w:rPr>
        <w:t>（</w:t>
      </w:r>
      <w:r>
        <w:rPr>
          <w:spacing w:val="-13"/>
          <w:sz w:val="32"/>
          <w:lang w:eastAsia="zh-CN"/>
        </w:rPr>
        <w:t>即：教师和教学资源对学校人才培养的保障度</w:t>
      </w:r>
      <w:r>
        <w:rPr>
          <w:sz w:val="32"/>
          <w:lang w:eastAsia="zh-CN"/>
        </w:rPr>
        <w:t>）</w:t>
      </w:r>
    </w:p>
    <w:p w:rsidR="004D48B3" w:rsidRDefault="002F1154" w:rsidP="000436EC">
      <w:pPr>
        <w:pStyle w:val="a4"/>
        <w:numPr>
          <w:ilvl w:val="2"/>
          <w:numId w:val="3"/>
        </w:numPr>
        <w:tabs>
          <w:tab w:val="left" w:pos="1712"/>
        </w:tabs>
        <w:kinsoku w:val="0"/>
        <w:adjustRightInd w:val="0"/>
        <w:snapToGrid w:val="0"/>
        <w:spacing w:before="109" w:line="304" w:lineRule="auto"/>
        <w:ind w:left="111" w:right="430" w:firstLine="641"/>
        <w:jc w:val="both"/>
        <w:rPr>
          <w:sz w:val="32"/>
          <w:lang w:eastAsia="zh-CN"/>
        </w:rPr>
      </w:pPr>
      <w:r>
        <w:rPr>
          <w:spacing w:val="-9"/>
          <w:w w:val="95"/>
          <w:sz w:val="32"/>
          <w:lang w:eastAsia="zh-CN"/>
        </w:rPr>
        <w:t xml:space="preserve">教学经费以及教室、实验室、图书馆、体育场馆、艺 </w:t>
      </w:r>
      <w:r>
        <w:rPr>
          <w:spacing w:val="-9"/>
          <w:sz w:val="32"/>
          <w:lang w:eastAsia="zh-CN"/>
        </w:rPr>
        <w:t>术场馆等资源条件满足教学需要情况。</w:t>
      </w:r>
    </w:p>
    <w:p w:rsidR="004D48B3" w:rsidRDefault="002F1154" w:rsidP="000436EC">
      <w:pPr>
        <w:pStyle w:val="a3"/>
        <w:kinsoku w:val="0"/>
        <w:adjustRightInd w:val="0"/>
        <w:snapToGrid w:val="0"/>
        <w:spacing w:line="304" w:lineRule="auto"/>
        <w:ind w:right="431" w:firstLine="640"/>
        <w:jc w:val="both"/>
        <w:rPr>
          <w:lang w:eastAsia="zh-CN"/>
        </w:rPr>
      </w:pPr>
      <w:r>
        <w:rPr>
          <w:spacing w:val="-11"/>
          <w:w w:val="95"/>
          <w:lang w:eastAsia="zh-CN"/>
        </w:rPr>
        <w:t xml:space="preserve">【释义】教学资源是高校办学的基本条件之一，是人才培养 </w:t>
      </w:r>
      <w:r>
        <w:rPr>
          <w:spacing w:val="-14"/>
          <w:w w:val="95"/>
          <w:lang w:eastAsia="zh-CN"/>
        </w:rPr>
        <w:t xml:space="preserve">质量的重要保障，国家对此有基本的底线要求。教学资源，包括 </w:t>
      </w:r>
      <w:r>
        <w:rPr>
          <w:spacing w:val="-13"/>
          <w:w w:val="95"/>
          <w:lang w:eastAsia="zh-CN"/>
        </w:rPr>
        <w:t xml:space="preserve">教室、图书馆、网络、体育场馆、艺术场馆、实验室及其教学仪 </w:t>
      </w:r>
      <w:r>
        <w:rPr>
          <w:spacing w:val="-13"/>
          <w:lang w:eastAsia="zh-CN"/>
        </w:rPr>
        <w:t>器设备、实践基地等。</w:t>
      </w:r>
    </w:p>
    <w:p w:rsidR="004D48B3" w:rsidRDefault="002F1154" w:rsidP="000436EC">
      <w:pPr>
        <w:pStyle w:val="a3"/>
        <w:kinsoku w:val="0"/>
        <w:adjustRightInd w:val="0"/>
        <w:snapToGrid w:val="0"/>
        <w:spacing w:line="304" w:lineRule="auto"/>
        <w:ind w:right="313" w:firstLine="640"/>
        <w:jc w:val="both"/>
        <w:rPr>
          <w:lang w:eastAsia="zh-CN"/>
        </w:rPr>
      </w:pPr>
      <w:r>
        <w:rPr>
          <w:spacing w:val="-13"/>
          <w:lang w:eastAsia="zh-CN"/>
        </w:rPr>
        <w:t xml:space="preserve">指标体系设置 </w:t>
      </w:r>
      <w:r>
        <w:rPr>
          <w:lang w:eastAsia="zh-CN"/>
        </w:rPr>
        <w:t>2</w:t>
      </w:r>
      <w:r>
        <w:rPr>
          <w:spacing w:val="-10"/>
          <w:lang w:eastAsia="zh-CN"/>
        </w:rPr>
        <w:t xml:space="preserve"> 个必选定量指标，包括生均本科实验经费、生均本科实习经费等。</w:t>
      </w:r>
    </w:p>
    <w:p w:rsidR="004D48B3" w:rsidRDefault="002F1154" w:rsidP="000436EC">
      <w:pPr>
        <w:pStyle w:val="a3"/>
        <w:kinsoku w:val="0"/>
        <w:adjustRightInd w:val="0"/>
        <w:snapToGrid w:val="0"/>
        <w:ind w:left="751"/>
        <w:jc w:val="both"/>
        <w:rPr>
          <w:lang w:eastAsia="zh-CN"/>
        </w:rPr>
      </w:pPr>
      <w:r>
        <w:rPr>
          <w:w w:val="95"/>
          <w:lang w:eastAsia="zh-CN"/>
        </w:rPr>
        <w:t>【必选】生均本科实验经费（元）</w:t>
      </w:r>
    </w:p>
    <w:p w:rsidR="004D48B3" w:rsidRDefault="002F1154" w:rsidP="000436EC">
      <w:pPr>
        <w:pStyle w:val="a3"/>
        <w:kinsoku w:val="0"/>
        <w:adjustRightInd w:val="0"/>
        <w:snapToGrid w:val="0"/>
        <w:spacing w:before="104"/>
        <w:ind w:left="751"/>
        <w:jc w:val="both"/>
        <w:rPr>
          <w:lang w:eastAsia="zh-CN"/>
        </w:rPr>
      </w:pPr>
      <w:r>
        <w:rPr>
          <w:w w:val="95"/>
          <w:lang w:eastAsia="zh-CN"/>
        </w:rPr>
        <w:t>【必选】生均本科实习经费（元）</w:t>
      </w:r>
    </w:p>
    <w:p w:rsidR="004D48B3" w:rsidRDefault="002F1154" w:rsidP="000436EC">
      <w:pPr>
        <w:pStyle w:val="a4"/>
        <w:numPr>
          <w:ilvl w:val="2"/>
          <w:numId w:val="3"/>
        </w:numPr>
        <w:tabs>
          <w:tab w:val="left" w:pos="1712"/>
        </w:tabs>
        <w:kinsoku w:val="0"/>
        <w:adjustRightInd w:val="0"/>
        <w:snapToGrid w:val="0"/>
        <w:spacing w:before="111" w:line="304" w:lineRule="auto"/>
        <w:ind w:left="111" w:right="431" w:firstLine="641"/>
        <w:jc w:val="both"/>
        <w:rPr>
          <w:sz w:val="32"/>
          <w:lang w:eastAsia="zh-CN"/>
        </w:rPr>
      </w:pPr>
      <w:r>
        <w:rPr>
          <w:spacing w:val="-11"/>
          <w:w w:val="95"/>
          <w:sz w:val="32"/>
          <w:lang w:eastAsia="zh-CN"/>
        </w:rPr>
        <w:t xml:space="preserve">教师的数量、结构、教学水平、产学研用能力、国际 </w:t>
      </w:r>
      <w:r>
        <w:rPr>
          <w:spacing w:val="-11"/>
          <w:sz w:val="32"/>
          <w:lang w:eastAsia="zh-CN"/>
        </w:rPr>
        <w:t>视野、教学投入等满足人才培养需要情况。</w:t>
      </w:r>
    </w:p>
    <w:p w:rsidR="004D48B3" w:rsidRDefault="002F1154" w:rsidP="000436EC">
      <w:pPr>
        <w:pStyle w:val="a3"/>
        <w:kinsoku w:val="0"/>
        <w:adjustRightInd w:val="0"/>
        <w:snapToGrid w:val="0"/>
        <w:spacing w:line="304" w:lineRule="auto"/>
        <w:ind w:right="313" w:firstLine="640"/>
        <w:jc w:val="both"/>
        <w:rPr>
          <w:lang w:eastAsia="zh-CN"/>
        </w:rPr>
      </w:pPr>
      <w:r>
        <w:rPr>
          <w:lang w:eastAsia="zh-CN"/>
        </w:rPr>
        <w:t>【释义】教师数量、结构、教学科研水平、产学研用能力、国际视野、教学投入和教学资源能够很好地满足教学需要。</w:t>
      </w:r>
    </w:p>
    <w:p w:rsidR="004D48B3" w:rsidRDefault="002F1154" w:rsidP="000436EC">
      <w:pPr>
        <w:pStyle w:val="a3"/>
        <w:kinsoku w:val="0"/>
        <w:adjustRightInd w:val="0"/>
        <w:snapToGrid w:val="0"/>
        <w:spacing w:line="302" w:lineRule="auto"/>
        <w:ind w:right="431" w:firstLine="640"/>
        <w:jc w:val="both"/>
        <w:rPr>
          <w:lang w:eastAsia="zh-CN"/>
        </w:rPr>
      </w:pPr>
      <w:r>
        <w:rPr>
          <w:spacing w:val="-13"/>
          <w:lang w:eastAsia="zh-CN"/>
        </w:rPr>
        <w:t xml:space="preserve">指标体系设置 </w:t>
      </w:r>
      <w:r>
        <w:rPr>
          <w:lang w:eastAsia="zh-CN"/>
        </w:rPr>
        <w:t>2</w:t>
      </w:r>
      <w:r>
        <w:rPr>
          <w:spacing w:val="-15"/>
          <w:lang w:eastAsia="zh-CN"/>
        </w:rPr>
        <w:t xml:space="preserve"> 个必选定量指标，包括生师比，具有硕士学位、博士学位教师占专任教师比例等。</w:t>
      </w:r>
    </w:p>
    <w:p w:rsidR="004D48B3" w:rsidRDefault="002F1154" w:rsidP="000436EC">
      <w:pPr>
        <w:pStyle w:val="a3"/>
        <w:kinsoku w:val="0"/>
        <w:adjustRightInd w:val="0"/>
        <w:snapToGrid w:val="0"/>
        <w:spacing w:before="4" w:line="304" w:lineRule="auto"/>
        <w:ind w:right="430" w:firstLine="640"/>
        <w:jc w:val="both"/>
        <w:rPr>
          <w:lang w:eastAsia="zh-CN"/>
        </w:rPr>
      </w:pPr>
      <w:r>
        <w:rPr>
          <w:spacing w:val="-11"/>
          <w:lang w:eastAsia="zh-CN"/>
        </w:rPr>
        <w:t>【必选】生师比。该要求及内涵参见教育部关于印发《普通</w:t>
      </w:r>
      <w:r>
        <w:rPr>
          <w:spacing w:val="-14"/>
          <w:lang w:eastAsia="zh-CN"/>
        </w:rPr>
        <w:t>高等学校本科教育教学审核评估实施方案</w:t>
      </w:r>
      <w:r>
        <w:rPr>
          <w:lang w:eastAsia="zh-CN"/>
        </w:rPr>
        <w:t>（2021—2025</w:t>
      </w:r>
      <w:r>
        <w:rPr>
          <w:spacing w:val="-7"/>
          <w:lang w:eastAsia="zh-CN"/>
        </w:rPr>
        <w:t xml:space="preserve"> 年</w:t>
      </w:r>
      <w:r>
        <w:rPr>
          <w:spacing w:val="-161"/>
          <w:lang w:eastAsia="zh-CN"/>
        </w:rPr>
        <w:t>）</w:t>
      </w:r>
      <w:r>
        <w:rPr>
          <w:spacing w:val="-28"/>
          <w:lang w:eastAsia="zh-CN"/>
        </w:rPr>
        <w:t>》的通知。</w:t>
      </w:r>
    </w:p>
    <w:p w:rsidR="004D48B3" w:rsidRDefault="002F1154" w:rsidP="000436EC">
      <w:pPr>
        <w:pStyle w:val="a3"/>
        <w:kinsoku w:val="0"/>
        <w:adjustRightInd w:val="0"/>
        <w:snapToGrid w:val="0"/>
        <w:spacing w:line="408" w:lineRule="exact"/>
        <w:ind w:left="751"/>
        <w:jc w:val="both"/>
        <w:rPr>
          <w:lang w:eastAsia="zh-CN"/>
        </w:rPr>
      </w:pPr>
      <w:r>
        <w:rPr>
          <w:lang w:eastAsia="zh-CN"/>
        </w:rPr>
        <w:t>【必选】具有硕士学位、博士学位教师占专任教师比例≥50%</w:t>
      </w:r>
    </w:p>
    <w:p w:rsidR="004D48B3" w:rsidRDefault="004D48B3" w:rsidP="000436EC">
      <w:pPr>
        <w:kinsoku w:val="0"/>
        <w:adjustRightInd w:val="0"/>
        <w:snapToGrid w:val="0"/>
        <w:spacing w:line="408" w:lineRule="exact"/>
        <w:jc w:val="both"/>
        <w:rPr>
          <w:lang w:eastAsia="zh-CN"/>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lang w:eastAsia="zh-CN"/>
        </w:rPr>
      </w:pPr>
    </w:p>
    <w:p w:rsidR="004D48B3" w:rsidRDefault="004D48B3" w:rsidP="000436EC">
      <w:pPr>
        <w:pStyle w:val="a3"/>
        <w:kinsoku w:val="0"/>
        <w:adjustRightInd w:val="0"/>
        <w:snapToGrid w:val="0"/>
        <w:spacing w:before="12"/>
        <w:ind w:left="0"/>
        <w:jc w:val="both"/>
        <w:rPr>
          <w:sz w:val="17"/>
          <w:lang w:eastAsia="zh-CN"/>
        </w:rPr>
      </w:pPr>
    </w:p>
    <w:p w:rsidR="004D48B3" w:rsidRDefault="002F1154" w:rsidP="000436EC">
      <w:pPr>
        <w:pStyle w:val="a4"/>
        <w:numPr>
          <w:ilvl w:val="1"/>
          <w:numId w:val="2"/>
        </w:numPr>
        <w:tabs>
          <w:tab w:val="left" w:pos="1391"/>
        </w:tabs>
        <w:kinsoku w:val="0"/>
        <w:adjustRightInd w:val="0"/>
        <w:snapToGrid w:val="0"/>
        <w:spacing w:before="54"/>
        <w:ind w:hanging="638"/>
        <w:jc w:val="both"/>
        <w:rPr>
          <w:sz w:val="32"/>
          <w:lang w:eastAsia="zh-CN"/>
        </w:rPr>
      </w:pPr>
      <w:r>
        <w:rPr>
          <w:sz w:val="32"/>
          <w:lang w:eastAsia="zh-CN"/>
        </w:rPr>
        <w:t>有效度（即：教学质量保障体系运行的有效度）</w:t>
      </w:r>
    </w:p>
    <w:p w:rsidR="004D48B3" w:rsidRDefault="002F1154" w:rsidP="000436EC">
      <w:pPr>
        <w:pStyle w:val="a4"/>
        <w:numPr>
          <w:ilvl w:val="2"/>
          <w:numId w:val="2"/>
        </w:numPr>
        <w:tabs>
          <w:tab w:val="left" w:pos="1712"/>
        </w:tabs>
        <w:kinsoku w:val="0"/>
        <w:adjustRightInd w:val="0"/>
        <w:snapToGrid w:val="0"/>
        <w:spacing w:before="109"/>
        <w:jc w:val="both"/>
        <w:rPr>
          <w:sz w:val="32"/>
          <w:lang w:eastAsia="zh-CN"/>
        </w:rPr>
      </w:pPr>
      <w:r>
        <w:rPr>
          <w:sz w:val="32"/>
          <w:lang w:eastAsia="zh-CN"/>
        </w:rPr>
        <w:t>学校人才培养各环节有序运行情况。</w:t>
      </w:r>
    </w:p>
    <w:p w:rsidR="004D48B3" w:rsidRDefault="002F1154" w:rsidP="000436EC">
      <w:pPr>
        <w:pStyle w:val="a3"/>
        <w:kinsoku w:val="0"/>
        <w:adjustRightInd w:val="0"/>
        <w:snapToGrid w:val="0"/>
        <w:spacing w:before="110" w:line="304" w:lineRule="auto"/>
        <w:ind w:right="430" w:firstLine="640"/>
        <w:jc w:val="both"/>
        <w:rPr>
          <w:lang w:eastAsia="zh-CN"/>
        </w:rPr>
      </w:pPr>
      <w:r>
        <w:rPr>
          <w:spacing w:val="-11"/>
          <w:w w:val="95"/>
          <w:lang w:eastAsia="zh-CN"/>
        </w:rPr>
        <w:t xml:space="preserve">【释义】学校建立了完善的教学质量保障体系，明确了人才 </w:t>
      </w:r>
      <w:r>
        <w:rPr>
          <w:spacing w:val="-17"/>
          <w:lang w:eastAsia="zh-CN"/>
        </w:rPr>
        <w:t>培养各环节质量要求及监控措施，人才培养各环节平稳有序，质</w:t>
      </w:r>
      <w:r>
        <w:rPr>
          <w:lang w:eastAsia="zh-CN"/>
        </w:rPr>
        <w:t>量有保障。</w:t>
      </w:r>
    </w:p>
    <w:p w:rsidR="004D48B3" w:rsidRDefault="002F1154" w:rsidP="000436EC">
      <w:pPr>
        <w:pStyle w:val="a4"/>
        <w:numPr>
          <w:ilvl w:val="2"/>
          <w:numId w:val="2"/>
        </w:numPr>
        <w:tabs>
          <w:tab w:val="left" w:pos="1712"/>
        </w:tabs>
        <w:kinsoku w:val="0"/>
        <w:adjustRightInd w:val="0"/>
        <w:snapToGrid w:val="0"/>
        <w:spacing w:line="408" w:lineRule="exact"/>
        <w:jc w:val="both"/>
        <w:rPr>
          <w:sz w:val="32"/>
          <w:lang w:eastAsia="zh-CN"/>
        </w:rPr>
      </w:pPr>
      <w:r>
        <w:rPr>
          <w:sz w:val="32"/>
          <w:lang w:eastAsia="zh-CN"/>
        </w:rPr>
        <w:t>学校人才培养工作持续改进、持续提升情况。</w:t>
      </w:r>
    </w:p>
    <w:p w:rsidR="004D48B3" w:rsidRDefault="002F1154" w:rsidP="000436EC">
      <w:pPr>
        <w:pStyle w:val="a3"/>
        <w:kinsoku w:val="0"/>
        <w:adjustRightInd w:val="0"/>
        <w:snapToGrid w:val="0"/>
        <w:spacing w:before="111" w:line="304" w:lineRule="auto"/>
        <w:ind w:right="270" w:firstLine="640"/>
        <w:jc w:val="both"/>
        <w:rPr>
          <w:lang w:eastAsia="zh-CN"/>
        </w:rPr>
      </w:pPr>
      <w:r>
        <w:rPr>
          <w:spacing w:val="-11"/>
          <w:lang w:eastAsia="zh-CN"/>
        </w:rPr>
        <w:t>【释义】学校建立了人才培养工作持续改进机制。针对质量</w:t>
      </w:r>
      <w:r>
        <w:rPr>
          <w:spacing w:val="-20"/>
          <w:w w:val="95"/>
          <w:lang w:eastAsia="zh-CN"/>
        </w:rPr>
        <w:t xml:space="preserve">监控、质量评估和质量分析中发现的问题，制定纠正与改进措施， </w:t>
      </w:r>
      <w:r>
        <w:rPr>
          <w:spacing w:val="-17"/>
          <w:lang w:eastAsia="zh-CN"/>
        </w:rPr>
        <w:t>配备必要的资源，进行质量改进，并对纠正与改进措施的有效性适时进行评价，确保教学质量持续提升。</w:t>
      </w:r>
    </w:p>
    <w:p w:rsidR="004D48B3" w:rsidRDefault="002F1154" w:rsidP="000436EC">
      <w:pPr>
        <w:pStyle w:val="a4"/>
        <w:numPr>
          <w:ilvl w:val="2"/>
          <w:numId w:val="2"/>
        </w:numPr>
        <w:tabs>
          <w:tab w:val="left" w:pos="1720"/>
        </w:tabs>
        <w:kinsoku w:val="0"/>
        <w:adjustRightInd w:val="0"/>
        <w:snapToGrid w:val="0"/>
        <w:spacing w:line="304" w:lineRule="auto"/>
        <w:ind w:left="111" w:right="431" w:firstLine="641"/>
        <w:jc w:val="both"/>
        <w:rPr>
          <w:sz w:val="32"/>
          <w:lang w:eastAsia="zh-CN"/>
        </w:rPr>
      </w:pPr>
      <w:r>
        <w:rPr>
          <w:spacing w:val="8"/>
          <w:w w:val="95"/>
          <w:sz w:val="32"/>
          <w:lang w:eastAsia="zh-CN"/>
        </w:rPr>
        <w:t xml:space="preserve">近五年专业领域的优秀毕业生十个典型案例及培养 </w:t>
      </w:r>
      <w:r>
        <w:rPr>
          <w:spacing w:val="8"/>
          <w:sz w:val="32"/>
          <w:lang w:eastAsia="zh-CN"/>
        </w:rPr>
        <w:t>经验。</w:t>
      </w:r>
    </w:p>
    <w:p w:rsidR="004D48B3" w:rsidRDefault="002F1154" w:rsidP="000436EC">
      <w:pPr>
        <w:pStyle w:val="a3"/>
        <w:kinsoku w:val="0"/>
        <w:adjustRightInd w:val="0"/>
        <w:snapToGrid w:val="0"/>
        <w:spacing w:line="302" w:lineRule="auto"/>
        <w:ind w:right="429" w:firstLine="640"/>
        <w:jc w:val="both"/>
        <w:rPr>
          <w:lang w:eastAsia="zh-CN"/>
        </w:rPr>
      </w:pPr>
      <w:r>
        <w:rPr>
          <w:spacing w:val="-11"/>
          <w:w w:val="95"/>
          <w:lang w:eastAsia="zh-CN"/>
        </w:rPr>
        <w:t xml:space="preserve">【释义】学校人才培养工作取得经验和显著成效，列举近五 </w:t>
      </w:r>
      <w:r>
        <w:rPr>
          <w:spacing w:val="-11"/>
          <w:lang w:eastAsia="zh-CN"/>
        </w:rPr>
        <w:t>年专业领域具有典型性和代表性的十个优秀毕业生案例。</w:t>
      </w:r>
    </w:p>
    <w:p w:rsidR="004D48B3" w:rsidRDefault="002F1154" w:rsidP="000436EC">
      <w:pPr>
        <w:pStyle w:val="a4"/>
        <w:numPr>
          <w:ilvl w:val="1"/>
          <w:numId w:val="1"/>
        </w:numPr>
        <w:tabs>
          <w:tab w:val="left" w:pos="1391"/>
        </w:tabs>
        <w:kinsoku w:val="0"/>
        <w:adjustRightInd w:val="0"/>
        <w:snapToGrid w:val="0"/>
        <w:spacing w:before="2"/>
        <w:ind w:hanging="638"/>
        <w:jc w:val="both"/>
        <w:rPr>
          <w:sz w:val="32"/>
          <w:lang w:eastAsia="zh-CN"/>
        </w:rPr>
      </w:pPr>
      <w:r>
        <w:rPr>
          <w:sz w:val="32"/>
          <w:lang w:eastAsia="zh-CN"/>
        </w:rPr>
        <w:t>满意度（即：学生和社会用人单位的满意度）</w:t>
      </w:r>
    </w:p>
    <w:p w:rsidR="004D48B3" w:rsidRDefault="002F1154" w:rsidP="000436EC">
      <w:pPr>
        <w:pStyle w:val="a4"/>
        <w:numPr>
          <w:ilvl w:val="2"/>
          <w:numId w:val="1"/>
        </w:numPr>
        <w:tabs>
          <w:tab w:val="left" w:pos="1712"/>
        </w:tabs>
        <w:kinsoku w:val="0"/>
        <w:adjustRightInd w:val="0"/>
        <w:snapToGrid w:val="0"/>
        <w:spacing w:before="111"/>
        <w:jc w:val="both"/>
        <w:rPr>
          <w:sz w:val="32"/>
          <w:lang w:eastAsia="zh-CN"/>
        </w:rPr>
      </w:pPr>
      <w:r>
        <w:rPr>
          <w:sz w:val="32"/>
          <w:lang w:eastAsia="zh-CN"/>
        </w:rPr>
        <w:t>学生（毕业生与在校生）对学习与成长的满意度。</w:t>
      </w:r>
    </w:p>
    <w:p w:rsidR="004D48B3" w:rsidRDefault="002F1154" w:rsidP="000436EC">
      <w:pPr>
        <w:pStyle w:val="a3"/>
        <w:kinsoku w:val="0"/>
        <w:adjustRightInd w:val="0"/>
        <w:snapToGrid w:val="0"/>
        <w:spacing w:before="108" w:line="304" w:lineRule="auto"/>
        <w:ind w:right="429" w:firstLine="640"/>
        <w:jc w:val="both"/>
        <w:rPr>
          <w:lang w:eastAsia="zh-CN"/>
        </w:rPr>
      </w:pPr>
      <w:r>
        <w:rPr>
          <w:spacing w:val="-12"/>
          <w:lang w:eastAsia="zh-CN"/>
        </w:rPr>
        <w:t>【释义】学校要定期开展在校生和毕业生座谈会或进行问卷</w:t>
      </w:r>
      <w:r>
        <w:rPr>
          <w:spacing w:val="-13"/>
          <w:lang w:eastAsia="zh-CN"/>
        </w:rPr>
        <w:t>调查，了解学生对教学、管理、服务的意见和建议，以及学生对自己学习与成长的满意度。</w:t>
      </w:r>
    </w:p>
    <w:p w:rsidR="004D48B3" w:rsidRDefault="002F1154" w:rsidP="000436EC">
      <w:pPr>
        <w:pStyle w:val="a4"/>
        <w:numPr>
          <w:ilvl w:val="2"/>
          <w:numId w:val="1"/>
        </w:numPr>
        <w:tabs>
          <w:tab w:val="left" w:pos="1712"/>
        </w:tabs>
        <w:kinsoku w:val="0"/>
        <w:adjustRightInd w:val="0"/>
        <w:snapToGrid w:val="0"/>
        <w:spacing w:line="408" w:lineRule="exact"/>
        <w:jc w:val="both"/>
        <w:rPr>
          <w:sz w:val="32"/>
          <w:lang w:eastAsia="zh-CN"/>
        </w:rPr>
      </w:pPr>
      <w:r>
        <w:rPr>
          <w:sz w:val="32"/>
          <w:lang w:eastAsia="zh-CN"/>
        </w:rPr>
        <w:t>教师对学校教育教学工作的满意度。</w:t>
      </w:r>
    </w:p>
    <w:p w:rsidR="004D48B3" w:rsidRDefault="002F1154" w:rsidP="000436EC">
      <w:pPr>
        <w:pStyle w:val="a3"/>
        <w:kinsoku w:val="0"/>
        <w:adjustRightInd w:val="0"/>
        <w:snapToGrid w:val="0"/>
        <w:spacing w:before="111" w:line="304" w:lineRule="auto"/>
        <w:ind w:right="111" w:firstLine="640"/>
        <w:jc w:val="both"/>
        <w:rPr>
          <w:lang w:eastAsia="zh-CN"/>
        </w:rPr>
      </w:pPr>
      <w:r>
        <w:rPr>
          <w:spacing w:val="-11"/>
          <w:lang w:eastAsia="zh-CN"/>
        </w:rPr>
        <w:t xml:space="preserve">【释义】教师站在教育教学工作的第一线，对学校教育教学 </w:t>
      </w:r>
      <w:r>
        <w:rPr>
          <w:spacing w:val="-15"/>
          <w:lang w:eastAsia="zh-CN"/>
        </w:rPr>
        <w:t xml:space="preserve">工作有深切体会。学校要建立教师对教育教学工作的满意度调查， </w:t>
      </w:r>
      <w:r>
        <w:rPr>
          <w:lang w:eastAsia="zh-CN"/>
        </w:rPr>
        <w:t>不断改进教育教学工作。</w:t>
      </w:r>
    </w:p>
    <w:p w:rsidR="004D48B3" w:rsidRDefault="002F1154" w:rsidP="000436EC">
      <w:pPr>
        <w:pStyle w:val="a4"/>
        <w:numPr>
          <w:ilvl w:val="2"/>
          <w:numId w:val="1"/>
        </w:numPr>
        <w:tabs>
          <w:tab w:val="left" w:pos="1712"/>
        </w:tabs>
        <w:kinsoku w:val="0"/>
        <w:adjustRightInd w:val="0"/>
        <w:snapToGrid w:val="0"/>
        <w:spacing w:line="408" w:lineRule="exact"/>
        <w:jc w:val="both"/>
        <w:rPr>
          <w:sz w:val="32"/>
        </w:rPr>
      </w:pPr>
      <w:r>
        <w:rPr>
          <w:sz w:val="32"/>
        </w:rPr>
        <w:t>用人单位的满意度。</w:t>
      </w:r>
    </w:p>
    <w:p w:rsidR="004D48B3" w:rsidRDefault="004D48B3" w:rsidP="000436EC">
      <w:pPr>
        <w:kinsoku w:val="0"/>
        <w:adjustRightInd w:val="0"/>
        <w:snapToGrid w:val="0"/>
        <w:spacing w:line="408" w:lineRule="exact"/>
        <w:jc w:val="both"/>
        <w:rPr>
          <w:sz w:val="32"/>
        </w:rPr>
        <w:sectPr w:rsidR="004D48B3">
          <w:pgSz w:w="11910" w:h="16840"/>
          <w:pgMar w:top="1580" w:right="1100" w:bottom="1900" w:left="1420" w:header="0" w:footer="1710" w:gutter="0"/>
          <w:cols w:space="720"/>
        </w:sectPr>
      </w:pPr>
    </w:p>
    <w:p w:rsidR="004D48B3" w:rsidRDefault="004D48B3" w:rsidP="000436EC">
      <w:pPr>
        <w:pStyle w:val="a3"/>
        <w:kinsoku w:val="0"/>
        <w:adjustRightInd w:val="0"/>
        <w:snapToGrid w:val="0"/>
        <w:ind w:left="0"/>
        <w:jc w:val="both"/>
        <w:rPr>
          <w:sz w:val="20"/>
        </w:rPr>
      </w:pPr>
    </w:p>
    <w:p w:rsidR="004D48B3" w:rsidRDefault="004D48B3" w:rsidP="000436EC">
      <w:pPr>
        <w:pStyle w:val="a3"/>
        <w:kinsoku w:val="0"/>
        <w:adjustRightInd w:val="0"/>
        <w:snapToGrid w:val="0"/>
        <w:spacing w:before="12"/>
        <w:ind w:left="0"/>
        <w:jc w:val="both"/>
        <w:rPr>
          <w:sz w:val="17"/>
        </w:rPr>
      </w:pPr>
    </w:p>
    <w:p w:rsidR="004D48B3" w:rsidRDefault="002F1154" w:rsidP="000436EC">
      <w:pPr>
        <w:pStyle w:val="a3"/>
        <w:kinsoku w:val="0"/>
        <w:adjustRightInd w:val="0"/>
        <w:snapToGrid w:val="0"/>
        <w:spacing w:before="54" w:line="304" w:lineRule="auto"/>
        <w:ind w:right="431" w:firstLine="640"/>
        <w:jc w:val="both"/>
        <w:rPr>
          <w:lang w:eastAsia="zh-CN"/>
        </w:rPr>
      </w:pPr>
      <w:r>
        <w:rPr>
          <w:spacing w:val="-11"/>
          <w:w w:val="95"/>
          <w:lang w:eastAsia="zh-CN"/>
        </w:rPr>
        <w:t xml:space="preserve">【释义】学校要建立对社会用人单位的跟踪调查机制，定期 </w:t>
      </w:r>
      <w:r>
        <w:rPr>
          <w:spacing w:val="-17"/>
          <w:w w:val="95"/>
          <w:lang w:eastAsia="zh-CN"/>
        </w:rPr>
        <w:t xml:space="preserve">了解社会用人单位的需求和对毕业生的评价，并根据反馈信息对 </w:t>
      </w:r>
      <w:r>
        <w:rPr>
          <w:spacing w:val="-14"/>
          <w:w w:val="95"/>
          <w:lang w:eastAsia="zh-CN"/>
        </w:rPr>
        <w:t xml:space="preserve">专业设置、培养目标、培养规格、培养方案、教学方法等进行持 </w:t>
      </w:r>
      <w:r>
        <w:rPr>
          <w:spacing w:val="-14"/>
          <w:lang w:eastAsia="zh-CN"/>
        </w:rPr>
        <w:t>续改进。</w:t>
      </w:r>
    </w:p>
    <w:sectPr w:rsidR="004D48B3">
      <w:pgSz w:w="11910" w:h="16840"/>
      <w:pgMar w:top="1580" w:right="1100" w:bottom="1900" w:left="1420" w:header="0" w:footer="1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42" w:rsidRDefault="000D7442">
      <w:r>
        <w:separator/>
      </w:r>
    </w:p>
  </w:endnote>
  <w:endnote w:type="continuationSeparator" w:id="0">
    <w:p w:rsidR="000D7442" w:rsidRDefault="000D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82.65pt;margin-top:745.4pt;width:37.05pt;height:16.05pt;z-index:-14104;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2</w:t>
                </w:r>
                <w:r>
                  <w:fldChar w:fldCharType="end"/>
                </w:r>
                <w:r>
                  <w:rPr>
                    <w:rFonts w:ascii="宋体" w:hAnsi="宋体"/>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6" type="#_x0000_t202" style="position:absolute;margin-left:465.3pt;margin-top:745.4pt;width:37.05pt;height:16.05pt;z-index:-14128;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3</w:t>
                </w:r>
                <w:r>
                  <w:fldChar w:fldCharType="end"/>
                </w:r>
                <w:r>
                  <w:rPr>
                    <w:rFonts w:ascii="宋体" w:hAnsi="宋体"/>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82.65pt;margin-top:745.4pt;width:44.05pt;height:16.05pt;z-index:-14080;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18</w:t>
                </w:r>
                <w:r>
                  <w:fldChar w:fldCharType="end"/>
                </w:r>
                <w:r>
                  <w:rPr>
                    <w:rFonts w:ascii="宋体" w:hAnsi="宋体"/>
                    <w:sz w:val="28"/>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3" type="#_x0000_t202" style="position:absolute;margin-left:465.3pt;margin-top:745.4pt;width:44.05pt;height:16.05pt;z-index:-14056;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19</w:t>
                </w:r>
                <w:r>
                  <w:fldChar w:fldCharType="end"/>
                </w:r>
                <w:r>
                  <w:rPr>
                    <w:rFonts w:ascii="宋体" w:hAnsi="宋体"/>
                    <w:sz w:val="28"/>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82.65pt;margin-top:745.4pt;width:44.05pt;height:16.05pt;z-index:-14032;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20</w:t>
                </w:r>
                <w:r>
                  <w:fldChar w:fldCharType="end"/>
                </w:r>
                <w:r>
                  <w:rPr>
                    <w:rFonts w:ascii="宋体" w:hAnsi="宋体"/>
                    <w:sz w:val="2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465.3pt;margin-top:745.4pt;width:44.05pt;height:16.05pt;z-index:-14008;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21</w:t>
                </w:r>
                <w:r>
                  <w:fldChar w:fldCharType="end"/>
                </w:r>
                <w:r>
                  <w:rPr>
                    <w:rFonts w:ascii="宋体" w:hAnsi="宋体"/>
                    <w:sz w:val="28"/>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82.65pt;margin-top:745.4pt;width:44.05pt;height:16.05pt;z-index:-13984;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32</w:t>
                </w:r>
                <w:r>
                  <w:fldChar w:fldCharType="end"/>
                </w:r>
                <w:r>
                  <w:rPr>
                    <w:rFonts w:ascii="宋体" w:hAnsi="宋体"/>
                    <w:sz w:val="28"/>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B3" w:rsidRDefault="000D7442">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65.3pt;margin-top:745.4pt;width:44.05pt;height:16.05pt;z-index:-13960;mso-position-horizontal-relative:page;mso-position-vertical-relative:page" filled="f" stroked="f">
          <v:textbox inset="0,0,0,0">
            <w:txbxContent>
              <w:p w:rsidR="004D48B3" w:rsidRDefault="002F1154">
                <w:pPr>
                  <w:spacing w:line="321" w:lineRule="exact"/>
                  <w:ind w:left="20"/>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rsidR="00EF282B">
                  <w:rPr>
                    <w:rFonts w:ascii="宋体" w:hAnsi="宋体"/>
                    <w:noProof/>
                    <w:sz w:val="28"/>
                  </w:rPr>
                  <w:t>33</w:t>
                </w:r>
                <w:r>
                  <w:fldChar w:fldCharType="end"/>
                </w:r>
                <w:r>
                  <w:rPr>
                    <w:rFonts w:ascii="宋体" w:hAnsi="宋体"/>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42" w:rsidRDefault="000D7442">
      <w:r>
        <w:separator/>
      </w:r>
    </w:p>
  </w:footnote>
  <w:footnote w:type="continuationSeparator" w:id="0">
    <w:p w:rsidR="000D7442" w:rsidRDefault="000D7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056"/>
    <w:multiLevelType w:val="multilevel"/>
    <w:tmpl w:val="CF048C3A"/>
    <w:lvl w:ilvl="0">
      <w:start w:val="7"/>
      <w:numFmt w:val="decimal"/>
      <w:lvlText w:val="%1"/>
      <w:lvlJc w:val="left"/>
      <w:pPr>
        <w:ind w:left="1390" w:hanging="639"/>
        <w:jc w:val="left"/>
      </w:pPr>
      <w:rPr>
        <w:rFonts w:hint="default"/>
      </w:rPr>
    </w:lvl>
    <w:lvl w:ilvl="1">
      <w:start w:val="5"/>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1" w15:restartNumberingAfterBreak="0">
    <w:nsid w:val="0C362875"/>
    <w:multiLevelType w:val="multilevel"/>
    <w:tmpl w:val="16504E2A"/>
    <w:lvl w:ilvl="0">
      <w:start w:val="7"/>
      <w:numFmt w:val="decimal"/>
      <w:lvlText w:val="%1"/>
      <w:lvlJc w:val="left"/>
      <w:pPr>
        <w:ind w:left="1390" w:hanging="639"/>
        <w:jc w:val="left"/>
      </w:pPr>
      <w:rPr>
        <w:rFonts w:hint="default"/>
      </w:rPr>
    </w:lvl>
    <w:lvl w:ilvl="1">
      <w:start w:val="1"/>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2" w15:restartNumberingAfterBreak="0">
    <w:nsid w:val="0D216B65"/>
    <w:multiLevelType w:val="multilevel"/>
    <w:tmpl w:val="30FC95EA"/>
    <w:lvl w:ilvl="0">
      <w:start w:val="2"/>
      <w:numFmt w:val="decimal"/>
      <w:lvlText w:val="%1"/>
      <w:lvlJc w:val="left"/>
      <w:pPr>
        <w:ind w:left="1390" w:hanging="639"/>
        <w:jc w:val="left"/>
      </w:pPr>
      <w:rPr>
        <w:rFonts w:hint="default"/>
      </w:rPr>
    </w:lvl>
    <w:lvl w:ilvl="1">
      <w:start w:val="6"/>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9" w:hanging="968"/>
        <w:jc w:val="left"/>
      </w:pPr>
      <w:rPr>
        <w:rFonts w:ascii="仿宋" w:eastAsia="仿宋" w:hAnsi="仿宋" w:cs="仿宋" w:hint="default"/>
        <w:spacing w:val="-2"/>
        <w:w w:val="99"/>
        <w:sz w:val="32"/>
        <w:szCs w:val="32"/>
      </w:rPr>
    </w:lvl>
    <w:lvl w:ilvl="3">
      <w:numFmt w:val="bullet"/>
      <w:lvlText w:val="•"/>
      <w:lvlJc w:val="left"/>
      <w:pPr>
        <w:ind w:left="3423" w:hanging="968"/>
      </w:pPr>
      <w:rPr>
        <w:rFonts w:hint="default"/>
      </w:rPr>
    </w:lvl>
    <w:lvl w:ilvl="4">
      <w:numFmt w:val="bullet"/>
      <w:lvlText w:val="•"/>
      <w:lvlJc w:val="left"/>
      <w:pPr>
        <w:ind w:left="4275" w:hanging="968"/>
      </w:pPr>
      <w:rPr>
        <w:rFonts w:hint="default"/>
      </w:rPr>
    </w:lvl>
    <w:lvl w:ilvl="5">
      <w:numFmt w:val="bullet"/>
      <w:lvlText w:val="•"/>
      <w:lvlJc w:val="left"/>
      <w:pPr>
        <w:ind w:left="5127" w:hanging="968"/>
      </w:pPr>
      <w:rPr>
        <w:rFonts w:hint="default"/>
      </w:rPr>
    </w:lvl>
    <w:lvl w:ilvl="6">
      <w:numFmt w:val="bullet"/>
      <w:lvlText w:val="•"/>
      <w:lvlJc w:val="left"/>
      <w:pPr>
        <w:ind w:left="5978" w:hanging="968"/>
      </w:pPr>
      <w:rPr>
        <w:rFonts w:hint="default"/>
      </w:rPr>
    </w:lvl>
    <w:lvl w:ilvl="7">
      <w:numFmt w:val="bullet"/>
      <w:lvlText w:val="•"/>
      <w:lvlJc w:val="left"/>
      <w:pPr>
        <w:ind w:left="6830" w:hanging="968"/>
      </w:pPr>
      <w:rPr>
        <w:rFonts w:hint="default"/>
      </w:rPr>
    </w:lvl>
    <w:lvl w:ilvl="8">
      <w:numFmt w:val="bullet"/>
      <w:lvlText w:val="•"/>
      <w:lvlJc w:val="left"/>
      <w:pPr>
        <w:ind w:left="7682" w:hanging="968"/>
      </w:pPr>
      <w:rPr>
        <w:rFonts w:hint="default"/>
      </w:rPr>
    </w:lvl>
  </w:abstractNum>
  <w:abstractNum w:abstractNumId="3" w15:restartNumberingAfterBreak="0">
    <w:nsid w:val="10C051BE"/>
    <w:multiLevelType w:val="multilevel"/>
    <w:tmpl w:val="B4BAC848"/>
    <w:lvl w:ilvl="0">
      <w:start w:val="2"/>
      <w:numFmt w:val="decimal"/>
      <w:lvlText w:val="%1"/>
      <w:lvlJc w:val="left"/>
      <w:pPr>
        <w:ind w:left="1390" w:hanging="639"/>
        <w:jc w:val="left"/>
      </w:pPr>
      <w:rPr>
        <w:rFonts w:hint="default"/>
      </w:rPr>
    </w:lvl>
    <w:lvl w:ilvl="1">
      <w:start w:val="3"/>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4" w15:restartNumberingAfterBreak="0">
    <w:nsid w:val="15837ACD"/>
    <w:multiLevelType w:val="multilevel"/>
    <w:tmpl w:val="2F2646BE"/>
    <w:lvl w:ilvl="0">
      <w:start w:val="5"/>
      <w:numFmt w:val="decimal"/>
      <w:lvlText w:val="%1"/>
      <w:lvlJc w:val="left"/>
      <w:pPr>
        <w:ind w:left="1390" w:hanging="639"/>
        <w:jc w:val="left"/>
      </w:pPr>
      <w:rPr>
        <w:rFonts w:hint="default"/>
      </w:rPr>
    </w:lvl>
    <w:lvl w:ilvl="1">
      <w:start w:val="4"/>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5" w15:restartNumberingAfterBreak="0">
    <w:nsid w:val="166E238C"/>
    <w:multiLevelType w:val="multilevel"/>
    <w:tmpl w:val="39A4C0A2"/>
    <w:lvl w:ilvl="0">
      <w:start w:val="1"/>
      <w:numFmt w:val="decimal"/>
      <w:lvlText w:val="%1"/>
      <w:lvlJc w:val="left"/>
      <w:pPr>
        <w:ind w:left="1390" w:hanging="639"/>
        <w:jc w:val="left"/>
      </w:pPr>
      <w:rPr>
        <w:rFonts w:hint="default"/>
      </w:rPr>
    </w:lvl>
    <w:lvl w:ilvl="1">
      <w:start w:val="2"/>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6" w15:restartNumberingAfterBreak="0">
    <w:nsid w:val="17E26193"/>
    <w:multiLevelType w:val="multilevel"/>
    <w:tmpl w:val="AFBC4634"/>
    <w:lvl w:ilvl="0">
      <w:start w:val="5"/>
      <w:numFmt w:val="decimal"/>
      <w:lvlText w:val="%1"/>
      <w:lvlJc w:val="left"/>
      <w:pPr>
        <w:ind w:left="1390" w:hanging="639"/>
        <w:jc w:val="left"/>
      </w:pPr>
      <w:rPr>
        <w:rFonts w:hint="default"/>
      </w:rPr>
    </w:lvl>
    <w:lvl w:ilvl="1">
      <w:start w:val="2"/>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7" w15:restartNumberingAfterBreak="0">
    <w:nsid w:val="1F7459E7"/>
    <w:multiLevelType w:val="multilevel"/>
    <w:tmpl w:val="93303E16"/>
    <w:lvl w:ilvl="0">
      <w:start w:val="5"/>
      <w:numFmt w:val="decimal"/>
      <w:lvlText w:val="%1"/>
      <w:lvlJc w:val="left"/>
      <w:pPr>
        <w:ind w:left="1390" w:hanging="639"/>
        <w:jc w:val="left"/>
      </w:pPr>
      <w:rPr>
        <w:rFonts w:hint="default"/>
      </w:rPr>
    </w:lvl>
    <w:lvl w:ilvl="1">
      <w:start w:val="1"/>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8" w15:restartNumberingAfterBreak="0">
    <w:nsid w:val="26246B8D"/>
    <w:multiLevelType w:val="multilevel"/>
    <w:tmpl w:val="206E862A"/>
    <w:lvl w:ilvl="0">
      <w:start w:val="6"/>
      <w:numFmt w:val="decimal"/>
      <w:lvlText w:val="%1"/>
      <w:lvlJc w:val="left"/>
      <w:pPr>
        <w:ind w:left="1390" w:hanging="639"/>
        <w:jc w:val="left"/>
      </w:pPr>
      <w:rPr>
        <w:rFonts w:hint="default"/>
      </w:rPr>
    </w:lvl>
    <w:lvl w:ilvl="1">
      <w:start w:val="1"/>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9" w15:restartNumberingAfterBreak="0">
    <w:nsid w:val="27FE7D85"/>
    <w:multiLevelType w:val="multilevel"/>
    <w:tmpl w:val="9FC4CEEE"/>
    <w:lvl w:ilvl="0">
      <w:start w:val="3"/>
      <w:numFmt w:val="decimal"/>
      <w:lvlText w:val="%1"/>
      <w:lvlJc w:val="left"/>
      <w:pPr>
        <w:ind w:left="1390" w:hanging="639"/>
        <w:jc w:val="left"/>
      </w:pPr>
      <w:rPr>
        <w:rFonts w:hint="default"/>
      </w:rPr>
    </w:lvl>
    <w:lvl w:ilvl="1">
      <w:start w:val="2"/>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10" w15:restartNumberingAfterBreak="0">
    <w:nsid w:val="29205F02"/>
    <w:multiLevelType w:val="multilevel"/>
    <w:tmpl w:val="2F4A73DC"/>
    <w:lvl w:ilvl="0">
      <w:start w:val="1"/>
      <w:numFmt w:val="decimal"/>
      <w:lvlText w:val="%1"/>
      <w:lvlJc w:val="left"/>
      <w:pPr>
        <w:ind w:left="1071" w:hanging="320"/>
        <w:jc w:val="left"/>
      </w:pPr>
      <w:rPr>
        <w:rFonts w:ascii="黑体" w:eastAsia="黑体" w:hAnsi="黑体" w:cs="黑体" w:hint="default"/>
        <w:w w:val="99"/>
        <w:sz w:val="32"/>
        <w:szCs w:val="32"/>
      </w:rPr>
    </w:lvl>
    <w:lvl w:ilvl="1">
      <w:start w:val="1"/>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2398" w:hanging="960"/>
      </w:pPr>
      <w:rPr>
        <w:rFonts w:hint="default"/>
      </w:rPr>
    </w:lvl>
    <w:lvl w:ilvl="4">
      <w:numFmt w:val="bullet"/>
      <w:lvlText w:val="•"/>
      <w:lvlJc w:val="left"/>
      <w:pPr>
        <w:ind w:left="3396" w:hanging="960"/>
      </w:pPr>
      <w:rPr>
        <w:rFonts w:hint="default"/>
      </w:rPr>
    </w:lvl>
    <w:lvl w:ilvl="5">
      <w:numFmt w:val="bullet"/>
      <w:lvlText w:val="•"/>
      <w:lvlJc w:val="left"/>
      <w:pPr>
        <w:ind w:left="4394" w:hanging="960"/>
      </w:pPr>
      <w:rPr>
        <w:rFonts w:hint="default"/>
      </w:rPr>
    </w:lvl>
    <w:lvl w:ilvl="6">
      <w:numFmt w:val="bullet"/>
      <w:lvlText w:val="•"/>
      <w:lvlJc w:val="left"/>
      <w:pPr>
        <w:ind w:left="5393" w:hanging="960"/>
      </w:pPr>
      <w:rPr>
        <w:rFonts w:hint="default"/>
      </w:rPr>
    </w:lvl>
    <w:lvl w:ilvl="7">
      <w:numFmt w:val="bullet"/>
      <w:lvlText w:val="•"/>
      <w:lvlJc w:val="left"/>
      <w:pPr>
        <w:ind w:left="6391" w:hanging="960"/>
      </w:pPr>
      <w:rPr>
        <w:rFonts w:hint="default"/>
      </w:rPr>
    </w:lvl>
    <w:lvl w:ilvl="8">
      <w:numFmt w:val="bullet"/>
      <w:lvlText w:val="•"/>
      <w:lvlJc w:val="left"/>
      <w:pPr>
        <w:ind w:left="7389" w:hanging="960"/>
      </w:pPr>
      <w:rPr>
        <w:rFonts w:hint="default"/>
      </w:rPr>
    </w:lvl>
  </w:abstractNum>
  <w:abstractNum w:abstractNumId="11" w15:restartNumberingAfterBreak="0">
    <w:nsid w:val="37E920C1"/>
    <w:multiLevelType w:val="multilevel"/>
    <w:tmpl w:val="5D5C1210"/>
    <w:lvl w:ilvl="0">
      <w:start w:val="4"/>
      <w:numFmt w:val="decimal"/>
      <w:lvlText w:val="%1"/>
      <w:lvlJc w:val="left"/>
      <w:pPr>
        <w:ind w:left="1390" w:hanging="639"/>
        <w:jc w:val="left"/>
      </w:pPr>
      <w:rPr>
        <w:rFonts w:hint="default"/>
      </w:rPr>
    </w:lvl>
    <w:lvl w:ilvl="1">
      <w:start w:val="1"/>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12" w15:restartNumberingAfterBreak="0">
    <w:nsid w:val="3FE57888"/>
    <w:multiLevelType w:val="multilevel"/>
    <w:tmpl w:val="75C6CE3A"/>
    <w:lvl w:ilvl="0">
      <w:start w:val="7"/>
      <w:numFmt w:val="decimal"/>
      <w:lvlText w:val="%1"/>
      <w:lvlJc w:val="left"/>
      <w:pPr>
        <w:ind w:left="1390" w:hanging="639"/>
        <w:jc w:val="left"/>
      </w:pPr>
      <w:rPr>
        <w:rFonts w:hint="default"/>
      </w:rPr>
    </w:lvl>
    <w:lvl w:ilvl="1">
      <w:start w:val="4"/>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13" w15:restartNumberingAfterBreak="0">
    <w:nsid w:val="42A14EA5"/>
    <w:multiLevelType w:val="multilevel"/>
    <w:tmpl w:val="362C9CBA"/>
    <w:lvl w:ilvl="0">
      <w:start w:val="6"/>
      <w:numFmt w:val="decimal"/>
      <w:lvlText w:val="%1"/>
      <w:lvlJc w:val="left"/>
      <w:pPr>
        <w:ind w:left="1390" w:hanging="639"/>
        <w:jc w:val="left"/>
      </w:pPr>
      <w:rPr>
        <w:rFonts w:hint="default"/>
      </w:rPr>
    </w:lvl>
    <w:lvl w:ilvl="1">
      <w:start w:val="2"/>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2678" w:hanging="960"/>
      </w:pPr>
      <w:rPr>
        <w:rFonts w:hint="default"/>
      </w:rPr>
    </w:lvl>
    <w:lvl w:ilvl="4">
      <w:numFmt w:val="bullet"/>
      <w:lvlText w:val="•"/>
      <w:lvlJc w:val="left"/>
      <w:pPr>
        <w:ind w:left="3636" w:hanging="960"/>
      </w:pPr>
      <w:rPr>
        <w:rFonts w:hint="default"/>
      </w:rPr>
    </w:lvl>
    <w:lvl w:ilvl="5">
      <w:numFmt w:val="bullet"/>
      <w:lvlText w:val="•"/>
      <w:lvlJc w:val="left"/>
      <w:pPr>
        <w:ind w:left="4594" w:hanging="960"/>
      </w:pPr>
      <w:rPr>
        <w:rFonts w:hint="default"/>
      </w:rPr>
    </w:lvl>
    <w:lvl w:ilvl="6">
      <w:numFmt w:val="bullet"/>
      <w:lvlText w:val="•"/>
      <w:lvlJc w:val="left"/>
      <w:pPr>
        <w:ind w:left="5553" w:hanging="960"/>
      </w:pPr>
      <w:rPr>
        <w:rFonts w:hint="default"/>
      </w:rPr>
    </w:lvl>
    <w:lvl w:ilvl="7">
      <w:numFmt w:val="bullet"/>
      <w:lvlText w:val="•"/>
      <w:lvlJc w:val="left"/>
      <w:pPr>
        <w:ind w:left="6511" w:hanging="960"/>
      </w:pPr>
      <w:rPr>
        <w:rFonts w:hint="default"/>
      </w:rPr>
    </w:lvl>
    <w:lvl w:ilvl="8">
      <w:numFmt w:val="bullet"/>
      <w:lvlText w:val="•"/>
      <w:lvlJc w:val="left"/>
      <w:pPr>
        <w:ind w:left="7469" w:hanging="960"/>
      </w:pPr>
      <w:rPr>
        <w:rFonts w:hint="default"/>
      </w:rPr>
    </w:lvl>
  </w:abstractNum>
  <w:abstractNum w:abstractNumId="14" w15:restartNumberingAfterBreak="0">
    <w:nsid w:val="47DF0B3B"/>
    <w:multiLevelType w:val="multilevel"/>
    <w:tmpl w:val="38D240BE"/>
    <w:lvl w:ilvl="0">
      <w:start w:val="2"/>
      <w:numFmt w:val="decimal"/>
      <w:lvlText w:val="%1"/>
      <w:lvlJc w:val="left"/>
      <w:pPr>
        <w:ind w:left="1390" w:hanging="639"/>
        <w:jc w:val="left"/>
      </w:pPr>
      <w:rPr>
        <w:rFonts w:hint="default"/>
      </w:rPr>
    </w:lvl>
    <w:lvl w:ilvl="1">
      <w:start w:val="2"/>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15" w15:restartNumberingAfterBreak="0">
    <w:nsid w:val="56524CB6"/>
    <w:multiLevelType w:val="multilevel"/>
    <w:tmpl w:val="47028B56"/>
    <w:lvl w:ilvl="0">
      <w:start w:val="1"/>
      <w:numFmt w:val="decimal"/>
      <w:lvlText w:val="%1"/>
      <w:lvlJc w:val="left"/>
      <w:pPr>
        <w:ind w:left="1390" w:hanging="639"/>
        <w:jc w:val="left"/>
      </w:pPr>
      <w:rPr>
        <w:rFonts w:hint="default"/>
      </w:rPr>
    </w:lvl>
    <w:lvl w:ilvl="1">
      <w:start w:val="3"/>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36"/>
        <w:jc w:val="left"/>
      </w:pPr>
      <w:rPr>
        <w:rFonts w:ascii="仿宋" w:eastAsia="仿宋" w:hAnsi="仿宋" w:cs="仿宋" w:hint="default"/>
        <w:spacing w:val="-2"/>
        <w:w w:val="99"/>
        <w:sz w:val="32"/>
        <w:szCs w:val="32"/>
      </w:rPr>
    </w:lvl>
    <w:lvl w:ilvl="3">
      <w:numFmt w:val="bullet"/>
      <w:lvlText w:val="•"/>
      <w:lvlJc w:val="left"/>
      <w:pPr>
        <w:ind w:left="3174" w:hanging="936"/>
      </w:pPr>
      <w:rPr>
        <w:rFonts w:hint="default"/>
      </w:rPr>
    </w:lvl>
    <w:lvl w:ilvl="4">
      <w:numFmt w:val="bullet"/>
      <w:lvlText w:val="•"/>
      <w:lvlJc w:val="left"/>
      <w:pPr>
        <w:ind w:left="4062" w:hanging="936"/>
      </w:pPr>
      <w:rPr>
        <w:rFonts w:hint="default"/>
      </w:rPr>
    </w:lvl>
    <w:lvl w:ilvl="5">
      <w:numFmt w:val="bullet"/>
      <w:lvlText w:val="•"/>
      <w:lvlJc w:val="left"/>
      <w:pPr>
        <w:ind w:left="4949" w:hanging="936"/>
      </w:pPr>
      <w:rPr>
        <w:rFonts w:hint="default"/>
      </w:rPr>
    </w:lvl>
    <w:lvl w:ilvl="6">
      <w:numFmt w:val="bullet"/>
      <w:lvlText w:val="•"/>
      <w:lvlJc w:val="left"/>
      <w:pPr>
        <w:ind w:left="5836" w:hanging="936"/>
      </w:pPr>
      <w:rPr>
        <w:rFonts w:hint="default"/>
      </w:rPr>
    </w:lvl>
    <w:lvl w:ilvl="7">
      <w:numFmt w:val="bullet"/>
      <w:lvlText w:val="•"/>
      <w:lvlJc w:val="left"/>
      <w:pPr>
        <w:ind w:left="6724" w:hanging="936"/>
      </w:pPr>
      <w:rPr>
        <w:rFonts w:hint="default"/>
      </w:rPr>
    </w:lvl>
    <w:lvl w:ilvl="8">
      <w:numFmt w:val="bullet"/>
      <w:lvlText w:val="•"/>
      <w:lvlJc w:val="left"/>
      <w:pPr>
        <w:ind w:left="7611" w:hanging="936"/>
      </w:pPr>
      <w:rPr>
        <w:rFonts w:hint="default"/>
      </w:rPr>
    </w:lvl>
  </w:abstractNum>
  <w:abstractNum w:abstractNumId="16" w15:restartNumberingAfterBreak="0">
    <w:nsid w:val="5A7A4568"/>
    <w:multiLevelType w:val="multilevel"/>
    <w:tmpl w:val="F8D6B0DA"/>
    <w:lvl w:ilvl="0">
      <w:start w:val="7"/>
      <w:numFmt w:val="decimal"/>
      <w:lvlText w:val="%1"/>
      <w:lvlJc w:val="left"/>
      <w:pPr>
        <w:ind w:left="111" w:hanging="639"/>
        <w:jc w:val="left"/>
      </w:pPr>
      <w:rPr>
        <w:rFonts w:hint="default"/>
      </w:rPr>
    </w:lvl>
    <w:lvl w:ilvl="1">
      <w:start w:val="2"/>
      <w:numFmt w:val="decimal"/>
      <w:lvlText w:val="%1.%2"/>
      <w:lvlJc w:val="left"/>
      <w:pPr>
        <w:ind w:left="111"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17" w15:restartNumberingAfterBreak="0">
    <w:nsid w:val="602E03A4"/>
    <w:multiLevelType w:val="multilevel"/>
    <w:tmpl w:val="4614047C"/>
    <w:lvl w:ilvl="0">
      <w:start w:val="2"/>
      <w:numFmt w:val="decimal"/>
      <w:lvlText w:val="%1"/>
      <w:lvlJc w:val="left"/>
      <w:pPr>
        <w:ind w:left="1390" w:hanging="639"/>
        <w:jc w:val="left"/>
      </w:pPr>
      <w:rPr>
        <w:rFonts w:hint="default"/>
      </w:rPr>
    </w:lvl>
    <w:lvl w:ilvl="1">
      <w:start w:val="1"/>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11" w:hanging="960"/>
        <w:jc w:val="left"/>
      </w:pPr>
      <w:rPr>
        <w:rFonts w:ascii="仿宋" w:eastAsia="仿宋" w:hAnsi="仿宋" w:cs="仿宋" w:hint="default"/>
        <w:spacing w:val="-2"/>
        <w:w w:val="99"/>
        <w:sz w:val="32"/>
        <w:szCs w:val="32"/>
      </w:rPr>
    </w:lvl>
    <w:lvl w:ilvl="3">
      <w:numFmt w:val="bullet"/>
      <w:lvlText w:val="•"/>
      <w:lvlJc w:val="left"/>
      <w:pPr>
        <w:ind w:left="3174" w:hanging="960"/>
      </w:pPr>
      <w:rPr>
        <w:rFonts w:hint="default"/>
      </w:rPr>
    </w:lvl>
    <w:lvl w:ilvl="4">
      <w:numFmt w:val="bullet"/>
      <w:lvlText w:val="•"/>
      <w:lvlJc w:val="left"/>
      <w:pPr>
        <w:ind w:left="4062" w:hanging="960"/>
      </w:pPr>
      <w:rPr>
        <w:rFonts w:hint="default"/>
      </w:rPr>
    </w:lvl>
    <w:lvl w:ilvl="5">
      <w:numFmt w:val="bullet"/>
      <w:lvlText w:val="•"/>
      <w:lvlJc w:val="left"/>
      <w:pPr>
        <w:ind w:left="4949" w:hanging="960"/>
      </w:pPr>
      <w:rPr>
        <w:rFonts w:hint="default"/>
      </w:rPr>
    </w:lvl>
    <w:lvl w:ilvl="6">
      <w:numFmt w:val="bullet"/>
      <w:lvlText w:val="•"/>
      <w:lvlJc w:val="left"/>
      <w:pPr>
        <w:ind w:left="5836" w:hanging="960"/>
      </w:pPr>
      <w:rPr>
        <w:rFonts w:hint="default"/>
      </w:rPr>
    </w:lvl>
    <w:lvl w:ilvl="7">
      <w:numFmt w:val="bullet"/>
      <w:lvlText w:val="•"/>
      <w:lvlJc w:val="left"/>
      <w:pPr>
        <w:ind w:left="6724" w:hanging="960"/>
      </w:pPr>
      <w:rPr>
        <w:rFonts w:hint="default"/>
      </w:rPr>
    </w:lvl>
    <w:lvl w:ilvl="8">
      <w:numFmt w:val="bullet"/>
      <w:lvlText w:val="•"/>
      <w:lvlJc w:val="left"/>
      <w:pPr>
        <w:ind w:left="7611" w:hanging="960"/>
      </w:pPr>
      <w:rPr>
        <w:rFonts w:hint="default"/>
      </w:rPr>
    </w:lvl>
  </w:abstractNum>
  <w:abstractNum w:abstractNumId="18" w15:restartNumberingAfterBreak="0">
    <w:nsid w:val="70280037"/>
    <w:multiLevelType w:val="multilevel"/>
    <w:tmpl w:val="52562CDE"/>
    <w:lvl w:ilvl="0">
      <w:start w:val="4"/>
      <w:numFmt w:val="decimal"/>
      <w:lvlText w:val="%1"/>
      <w:lvlJc w:val="left"/>
      <w:pPr>
        <w:ind w:left="1390" w:hanging="639"/>
        <w:jc w:val="left"/>
      </w:pPr>
      <w:rPr>
        <w:rFonts w:hint="default"/>
      </w:rPr>
    </w:lvl>
    <w:lvl w:ilvl="1">
      <w:start w:val="4"/>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3423" w:hanging="960"/>
      </w:pPr>
      <w:rPr>
        <w:rFonts w:hint="default"/>
      </w:rPr>
    </w:lvl>
    <w:lvl w:ilvl="4">
      <w:numFmt w:val="bullet"/>
      <w:lvlText w:val="•"/>
      <w:lvlJc w:val="left"/>
      <w:pPr>
        <w:ind w:left="4275" w:hanging="960"/>
      </w:pPr>
      <w:rPr>
        <w:rFonts w:hint="default"/>
      </w:rPr>
    </w:lvl>
    <w:lvl w:ilvl="5">
      <w:numFmt w:val="bullet"/>
      <w:lvlText w:val="•"/>
      <w:lvlJc w:val="left"/>
      <w:pPr>
        <w:ind w:left="5127" w:hanging="960"/>
      </w:pPr>
      <w:rPr>
        <w:rFonts w:hint="default"/>
      </w:rPr>
    </w:lvl>
    <w:lvl w:ilvl="6">
      <w:numFmt w:val="bullet"/>
      <w:lvlText w:val="•"/>
      <w:lvlJc w:val="left"/>
      <w:pPr>
        <w:ind w:left="5978" w:hanging="960"/>
      </w:pPr>
      <w:rPr>
        <w:rFonts w:hint="default"/>
      </w:rPr>
    </w:lvl>
    <w:lvl w:ilvl="7">
      <w:numFmt w:val="bullet"/>
      <w:lvlText w:val="•"/>
      <w:lvlJc w:val="left"/>
      <w:pPr>
        <w:ind w:left="6830" w:hanging="960"/>
      </w:pPr>
      <w:rPr>
        <w:rFonts w:hint="default"/>
      </w:rPr>
    </w:lvl>
    <w:lvl w:ilvl="8">
      <w:numFmt w:val="bullet"/>
      <w:lvlText w:val="•"/>
      <w:lvlJc w:val="left"/>
      <w:pPr>
        <w:ind w:left="7682" w:hanging="960"/>
      </w:pPr>
      <w:rPr>
        <w:rFonts w:hint="default"/>
      </w:rPr>
    </w:lvl>
  </w:abstractNum>
  <w:abstractNum w:abstractNumId="19" w15:restartNumberingAfterBreak="0">
    <w:nsid w:val="74FC389D"/>
    <w:multiLevelType w:val="multilevel"/>
    <w:tmpl w:val="A9B65B24"/>
    <w:lvl w:ilvl="0">
      <w:start w:val="4"/>
      <w:numFmt w:val="decimal"/>
      <w:lvlText w:val="%1"/>
      <w:lvlJc w:val="left"/>
      <w:pPr>
        <w:ind w:left="1390" w:hanging="639"/>
        <w:jc w:val="left"/>
      </w:pPr>
      <w:rPr>
        <w:rFonts w:hint="default"/>
      </w:rPr>
    </w:lvl>
    <w:lvl w:ilvl="1">
      <w:start w:val="2"/>
      <w:numFmt w:val="decimal"/>
      <w:lvlText w:val="%1.%2"/>
      <w:lvlJc w:val="left"/>
      <w:pPr>
        <w:ind w:left="1390" w:hanging="639"/>
        <w:jc w:val="left"/>
      </w:pPr>
      <w:rPr>
        <w:rFonts w:ascii="仿宋" w:eastAsia="仿宋" w:hAnsi="仿宋" w:cs="仿宋" w:hint="default"/>
        <w:spacing w:val="-2"/>
        <w:w w:val="99"/>
        <w:sz w:val="32"/>
        <w:szCs w:val="32"/>
      </w:rPr>
    </w:lvl>
    <w:lvl w:ilvl="2">
      <w:start w:val="1"/>
      <w:numFmt w:val="decimal"/>
      <w:lvlText w:val="%1.%2.%3"/>
      <w:lvlJc w:val="left"/>
      <w:pPr>
        <w:ind w:left="1712" w:hanging="960"/>
        <w:jc w:val="left"/>
      </w:pPr>
      <w:rPr>
        <w:rFonts w:ascii="仿宋" w:eastAsia="仿宋" w:hAnsi="仿宋" w:cs="仿宋" w:hint="default"/>
        <w:spacing w:val="-2"/>
        <w:w w:val="99"/>
        <w:sz w:val="32"/>
        <w:szCs w:val="32"/>
      </w:rPr>
    </w:lvl>
    <w:lvl w:ilvl="3">
      <w:numFmt w:val="bullet"/>
      <w:lvlText w:val="•"/>
      <w:lvlJc w:val="left"/>
      <w:pPr>
        <w:ind w:left="2678" w:hanging="960"/>
      </w:pPr>
      <w:rPr>
        <w:rFonts w:hint="default"/>
      </w:rPr>
    </w:lvl>
    <w:lvl w:ilvl="4">
      <w:numFmt w:val="bullet"/>
      <w:lvlText w:val="•"/>
      <w:lvlJc w:val="left"/>
      <w:pPr>
        <w:ind w:left="3636" w:hanging="960"/>
      </w:pPr>
      <w:rPr>
        <w:rFonts w:hint="default"/>
      </w:rPr>
    </w:lvl>
    <w:lvl w:ilvl="5">
      <w:numFmt w:val="bullet"/>
      <w:lvlText w:val="•"/>
      <w:lvlJc w:val="left"/>
      <w:pPr>
        <w:ind w:left="4594" w:hanging="960"/>
      </w:pPr>
      <w:rPr>
        <w:rFonts w:hint="default"/>
      </w:rPr>
    </w:lvl>
    <w:lvl w:ilvl="6">
      <w:numFmt w:val="bullet"/>
      <w:lvlText w:val="•"/>
      <w:lvlJc w:val="left"/>
      <w:pPr>
        <w:ind w:left="5553" w:hanging="960"/>
      </w:pPr>
      <w:rPr>
        <w:rFonts w:hint="default"/>
      </w:rPr>
    </w:lvl>
    <w:lvl w:ilvl="7">
      <w:numFmt w:val="bullet"/>
      <w:lvlText w:val="•"/>
      <w:lvlJc w:val="left"/>
      <w:pPr>
        <w:ind w:left="6511" w:hanging="960"/>
      </w:pPr>
      <w:rPr>
        <w:rFonts w:hint="default"/>
      </w:rPr>
    </w:lvl>
    <w:lvl w:ilvl="8">
      <w:numFmt w:val="bullet"/>
      <w:lvlText w:val="•"/>
      <w:lvlJc w:val="left"/>
      <w:pPr>
        <w:ind w:left="7469" w:hanging="960"/>
      </w:pPr>
      <w:rPr>
        <w:rFonts w:hint="default"/>
      </w:rPr>
    </w:lvl>
  </w:abstractNum>
  <w:num w:numId="1">
    <w:abstractNumId w:val="0"/>
  </w:num>
  <w:num w:numId="2">
    <w:abstractNumId w:val="12"/>
  </w:num>
  <w:num w:numId="3">
    <w:abstractNumId w:val="16"/>
  </w:num>
  <w:num w:numId="4">
    <w:abstractNumId w:val="1"/>
  </w:num>
  <w:num w:numId="5">
    <w:abstractNumId w:val="13"/>
  </w:num>
  <w:num w:numId="6">
    <w:abstractNumId w:val="8"/>
  </w:num>
  <w:num w:numId="7">
    <w:abstractNumId w:val="4"/>
  </w:num>
  <w:num w:numId="8">
    <w:abstractNumId w:val="6"/>
  </w:num>
  <w:num w:numId="9">
    <w:abstractNumId w:val="7"/>
  </w:num>
  <w:num w:numId="10">
    <w:abstractNumId w:val="18"/>
  </w:num>
  <w:num w:numId="11">
    <w:abstractNumId w:val="19"/>
  </w:num>
  <w:num w:numId="12">
    <w:abstractNumId w:val="11"/>
  </w:num>
  <w:num w:numId="13">
    <w:abstractNumId w:val="9"/>
  </w:num>
  <w:num w:numId="14">
    <w:abstractNumId w:val="2"/>
  </w:num>
  <w:num w:numId="15">
    <w:abstractNumId w:val="3"/>
  </w:num>
  <w:num w:numId="16">
    <w:abstractNumId w:val="14"/>
  </w:num>
  <w:num w:numId="17">
    <w:abstractNumId w:val="17"/>
  </w:num>
  <w:num w:numId="18">
    <w:abstractNumId w:val="15"/>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D48B3"/>
    <w:rsid w:val="000436EC"/>
    <w:rsid w:val="000D7442"/>
    <w:rsid w:val="002F1154"/>
    <w:rsid w:val="004D48B3"/>
    <w:rsid w:val="00EF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59FC197-764F-4FAA-A821-A9105014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32"/>
      <w:szCs w:val="32"/>
    </w:rPr>
  </w:style>
  <w:style w:type="paragraph" w:styleId="a4">
    <w:name w:val="List Paragraph"/>
    <w:basedOn w:val="a"/>
    <w:uiPriority w:val="1"/>
    <w:qFormat/>
    <w:pPr>
      <w:ind w:left="111" w:firstLine="641"/>
    </w:pPr>
  </w:style>
  <w:style w:type="paragraph" w:customStyle="1" w:styleId="TableParagraph">
    <w:name w:val="Table Paragraph"/>
    <w:basedOn w:val="a"/>
    <w:uiPriority w:val="1"/>
    <w:qFormat/>
  </w:style>
  <w:style w:type="paragraph" w:styleId="a5">
    <w:name w:val="header"/>
    <w:basedOn w:val="a"/>
    <w:link w:val="a6"/>
    <w:uiPriority w:val="99"/>
    <w:unhideWhenUsed/>
    <w:rsid w:val="00EF28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282B"/>
    <w:rPr>
      <w:rFonts w:ascii="仿宋" w:eastAsia="仿宋" w:hAnsi="仿宋" w:cs="仿宋"/>
      <w:sz w:val="18"/>
      <w:szCs w:val="18"/>
    </w:rPr>
  </w:style>
  <w:style w:type="paragraph" w:styleId="a7">
    <w:name w:val="footer"/>
    <w:basedOn w:val="a"/>
    <w:link w:val="a8"/>
    <w:uiPriority w:val="99"/>
    <w:unhideWhenUsed/>
    <w:rsid w:val="00EF282B"/>
    <w:pPr>
      <w:tabs>
        <w:tab w:val="center" w:pos="4153"/>
        <w:tab w:val="right" w:pos="8306"/>
      </w:tabs>
      <w:snapToGrid w:val="0"/>
    </w:pPr>
    <w:rPr>
      <w:sz w:val="18"/>
      <w:szCs w:val="18"/>
    </w:rPr>
  </w:style>
  <w:style w:type="character" w:customStyle="1" w:styleId="a8">
    <w:name w:val="页脚 字符"/>
    <w:basedOn w:val="a0"/>
    <w:link w:val="a7"/>
    <w:uiPriority w:val="99"/>
    <w:rsid w:val="00EF282B"/>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2714</Words>
  <Characters>15472</Characters>
  <Application>Microsoft Office Word</Application>
  <DocSecurity>0</DocSecurity>
  <Lines>128</Lines>
  <Paragraphs>36</Paragraphs>
  <ScaleCrop>false</ScaleCrop>
  <Company>Microsoft</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黄晋</dc:creator>
  <cp:lastModifiedBy>徐兆武</cp:lastModifiedBy>
  <cp:revision>3</cp:revision>
  <dcterms:created xsi:type="dcterms:W3CDTF">2023-09-20T11:22:00Z</dcterms:created>
  <dcterms:modified xsi:type="dcterms:W3CDTF">2023-09-22T07:37:00Z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WPS 文字</vt:lpwstr>
  </property>
  <property fmtid="{D5CDD505-2E9C-101B-9397-08002B2CF9AE}" pid="4" name="LastSaved">
    <vt:filetime>2023-09-20T00:00:00Z</vt:filetime>
  </property>
</Properties>
</file>